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799" w:rsidRDefault="00B64799" w:rsidP="00B64799">
      <w:pPr>
        <w:jc w:val="center"/>
        <w:rPr>
          <w:b/>
          <w:sz w:val="28"/>
        </w:rPr>
      </w:pPr>
      <w:r>
        <w:rPr>
          <w:b/>
          <w:sz w:val="28"/>
        </w:rPr>
        <w:t xml:space="preserve">REGULAR SESSION MEETING AGENDA </w:t>
      </w:r>
    </w:p>
    <w:p w:rsidR="00B64799" w:rsidRDefault="00B64799" w:rsidP="00B64799">
      <w:pPr>
        <w:jc w:val="center"/>
        <w:rPr>
          <w:b/>
          <w:sz w:val="28"/>
        </w:rPr>
      </w:pPr>
      <w:r>
        <w:rPr>
          <w:b/>
          <w:sz w:val="28"/>
        </w:rPr>
        <w:t>OF THE GOVERNING BODY</w:t>
      </w:r>
    </w:p>
    <w:p w:rsidR="00B64799" w:rsidRDefault="00B64799" w:rsidP="00B64799">
      <w:pPr>
        <w:jc w:val="center"/>
        <w:rPr>
          <w:b/>
          <w:sz w:val="28"/>
        </w:rPr>
      </w:pPr>
      <w:r>
        <w:rPr>
          <w:b/>
          <w:sz w:val="28"/>
          <w:u w:val="single"/>
        </w:rPr>
        <w:t xml:space="preserve">OF THE BOROUGH OF BLOOMINGDALE, NEW </w:t>
      </w:r>
      <w:smartTag w:uri="urn:schemas-microsoft-com:office:smarttags" w:element="place">
        <w:r>
          <w:rPr>
            <w:b/>
            <w:sz w:val="28"/>
            <w:u w:val="single"/>
          </w:rPr>
          <w:t>JERSEY</w:t>
        </w:r>
      </w:smartTag>
    </w:p>
    <w:p w:rsidR="00B64799" w:rsidRDefault="00B64799" w:rsidP="00B64799">
      <w:pPr>
        <w:jc w:val="center"/>
        <w:rPr>
          <w:b/>
          <w:sz w:val="28"/>
        </w:rPr>
      </w:pPr>
    </w:p>
    <w:p w:rsidR="00B64799" w:rsidRDefault="00B64799" w:rsidP="00B64799">
      <w:pPr>
        <w:jc w:val="center"/>
        <w:rPr>
          <w:b/>
          <w:i/>
          <w:sz w:val="28"/>
          <w:szCs w:val="28"/>
        </w:rPr>
      </w:pPr>
      <w:r>
        <w:rPr>
          <w:b/>
          <w:i/>
          <w:sz w:val="28"/>
          <w:szCs w:val="28"/>
        </w:rPr>
        <w:t>Tuesday, June 28, 2011    7:00 p.m.</w:t>
      </w:r>
    </w:p>
    <w:p w:rsidR="00B64799" w:rsidRDefault="00B64799" w:rsidP="00B64799">
      <w:pPr>
        <w:jc w:val="center"/>
        <w:rPr>
          <w:b/>
          <w:i/>
          <w:sz w:val="28"/>
          <w:szCs w:val="28"/>
        </w:rPr>
      </w:pPr>
    </w:p>
    <w:p w:rsidR="00B64799" w:rsidRDefault="00B64799" w:rsidP="00B64799">
      <w:pPr>
        <w:jc w:val="center"/>
        <w:rPr>
          <w:b/>
          <w:i/>
          <w:sz w:val="28"/>
          <w:szCs w:val="28"/>
        </w:rPr>
      </w:pPr>
      <w:smartTag w:uri="urn:schemas-microsoft-com:office:smarttags" w:element="place">
        <w:smartTag w:uri="urn:schemas-microsoft-com:office:smarttags" w:element="PlaceName">
          <w:r>
            <w:rPr>
              <w:b/>
              <w:i/>
              <w:sz w:val="28"/>
              <w:szCs w:val="28"/>
            </w:rPr>
            <w:t>Bloomingdale</w:t>
          </w:r>
        </w:smartTag>
        <w:r>
          <w:rPr>
            <w:b/>
            <w:i/>
            <w:sz w:val="28"/>
            <w:szCs w:val="28"/>
          </w:rPr>
          <w:t xml:space="preserve"> </w:t>
        </w:r>
        <w:smartTag w:uri="urn:schemas-microsoft-com:office:smarttags" w:element="PlaceName">
          <w:r>
            <w:rPr>
              <w:b/>
              <w:i/>
              <w:sz w:val="28"/>
              <w:szCs w:val="28"/>
            </w:rPr>
            <w:t>Municipal</w:t>
          </w:r>
        </w:smartTag>
        <w:r>
          <w:rPr>
            <w:b/>
            <w:i/>
            <w:sz w:val="28"/>
            <w:szCs w:val="28"/>
          </w:rPr>
          <w:t xml:space="preserve"> </w:t>
        </w:r>
        <w:smartTag w:uri="urn:schemas-microsoft-com:office:smarttags" w:element="PlaceType">
          <w:r>
            <w:rPr>
              <w:b/>
              <w:i/>
              <w:sz w:val="28"/>
              <w:szCs w:val="28"/>
            </w:rPr>
            <w:t>Building</w:t>
          </w:r>
        </w:smartTag>
      </w:smartTag>
      <w:r>
        <w:rPr>
          <w:b/>
          <w:i/>
          <w:sz w:val="28"/>
          <w:szCs w:val="28"/>
        </w:rPr>
        <w:t xml:space="preserve"> Council Chambers</w:t>
      </w:r>
    </w:p>
    <w:p w:rsidR="00B64799" w:rsidRDefault="00B64799" w:rsidP="00B64799">
      <w:pPr>
        <w:jc w:val="center"/>
        <w:rPr>
          <w:b/>
          <w:sz w:val="28"/>
          <w:szCs w:val="28"/>
        </w:rPr>
      </w:pPr>
      <w:r>
        <w:rPr>
          <w:b/>
          <w:i/>
          <w:sz w:val="28"/>
          <w:szCs w:val="28"/>
        </w:rPr>
        <w:t xml:space="preserve">101 </w:t>
      </w:r>
      <w:smartTag w:uri="urn:schemas-microsoft-com:office:smarttags" w:element="State">
        <w:r>
          <w:rPr>
            <w:b/>
            <w:i/>
            <w:sz w:val="28"/>
            <w:szCs w:val="28"/>
          </w:rPr>
          <w:t>Hamburg</w:t>
        </w:r>
      </w:smartTag>
      <w:r>
        <w:rPr>
          <w:b/>
          <w:i/>
          <w:sz w:val="28"/>
          <w:szCs w:val="28"/>
        </w:rPr>
        <w:t xml:space="preserve"> Turnpike, </w:t>
      </w:r>
      <w:smartTag w:uri="urn:schemas-microsoft-com:office:smarttags" w:element="place">
        <w:smartTag w:uri="urn:schemas-microsoft-com:office:smarttags" w:element="City">
          <w:r>
            <w:rPr>
              <w:b/>
              <w:i/>
              <w:sz w:val="28"/>
              <w:szCs w:val="28"/>
            </w:rPr>
            <w:t>Bloomingdale</w:t>
          </w:r>
        </w:smartTag>
        <w:r>
          <w:rPr>
            <w:b/>
            <w:i/>
            <w:sz w:val="28"/>
            <w:szCs w:val="28"/>
          </w:rPr>
          <w:t xml:space="preserve">, </w:t>
        </w:r>
        <w:smartTag w:uri="urn:schemas-microsoft-com:office:smarttags" w:element="State">
          <w:r>
            <w:rPr>
              <w:b/>
              <w:i/>
              <w:sz w:val="28"/>
              <w:szCs w:val="28"/>
            </w:rPr>
            <w:t>New Jersey</w:t>
          </w:r>
        </w:smartTag>
      </w:smartTag>
    </w:p>
    <w:p w:rsidR="00B64799" w:rsidRDefault="00B64799" w:rsidP="00B64799">
      <w:pPr>
        <w:jc w:val="center"/>
        <w:rPr>
          <w:b/>
          <w:sz w:val="28"/>
          <w:szCs w:val="28"/>
        </w:rPr>
      </w:pPr>
    </w:p>
    <w:p w:rsidR="00B64799" w:rsidRDefault="00B64799" w:rsidP="00B64799">
      <w:pPr>
        <w:rPr>
          <w:b/>
          <w:sz w:val="26"/>
        </w:rPr>
      </w:pPr>
    </w:p>
    <w:p w:rsidR="00B64799" w:rsidRDefault="00B64799" w:rsidP="00B64799">
      <w:pPr>
        <w:numPr>
          <w:ilvl w:val="0"/>
          <w:numId w:val="1"/>
        </w:numPr>
        <w:rPr>
          <w:b/>
          <w:sz w:val="26"/>
        </w:rPr>
      </w:pPr>
      <w:r>
        <w:rPr>
          <w:b/>
          <w:sz w:val="26"/>
        </w:rPr>
        <w:t>CALL TO ORDER BY MAYOR JONATHAN DUNLEAVY</w:t>
      </w:r>
    </w:p>
    <w:p w:rsidR="00B64799" w:rsidRDefault="00B64799" w:rsidP="00B64799">
      <w:pPr>
        <w:ind w:left="1440"/>
        <w:rPr>
          <w:b/>
          <w:i/>
          <w:sz w:val="26"/>
        </w:rPr>
      </w:pPr>
      <w:r>
        <w:rPr>
          <w:b/>
          <w:i/>
          <w:sz w:val="26"/>
        </w:rPr>
        <w:t>Presiding Officer of the Governing Body</w:t>
      </w:r>
    </w:p>
    <w:p w:rsidR="00B64799" w:rsidRDefault="00B64799" w:rsidP="00B64799">
      <w:pPr>
        <w:rPr>
          <w:b/>
          <w:sz w:val="26"/>
        </w:rPr>
      </w:pPr>
    </w:p>
    <w:p w:rsidR="00B64799" w:rsidRDefault="00B64799" w:rsidP="00B64799">
      <w:pPr>
        <w:rPr>
          <w:b/>
          <w:sz w:val="26"/>
        </w:rPr>
      </w:pPr>
      <w:r>
        <w:rPr>
          <w:b/>
          <w:sz w:val="26"/>
        </w:rPr>
        <w:t xml:space="preserve">      2.  SALUTE TO THE AMERICAN FLAG </w:t>
      </w:r>
    </w:p>
    <w:p w:rsidR="00B64799" w:rsidRDefault="00B64799" w:rsidP="00B64799">
      <w:pPr>
        <w:rPr>
          <w:b/>
          <w:sz w:val="26"/>
        </w:rPr>
      </w:pPr>
    </w:p>
    <w:p w:rsidR="00B64799" w:rsidRDefault="00B64799" w:rsidP="00B64799">
      <w:pPr>
        <w:numPr>
          <w:ilvl w:val="0"/>
          <w:numId w:val="2"/>
        </w:numPr>
        <w:rPr>
          <w:b/>
          <w:sz w:val="26"/>
        </w:rPr>
      </w:pPr>
      <w:r>
        <w:rPr>
          <w:b/>
          <w:sz w:val="26"/>
        </w:rPr>
        <w:t>OFFICIAL ROLL CALL OF THE GOVERNING BODY</w:t>
      </w:r>
    </w:p>
    <w:p w:rsidR="00B64799" w:rsidRDefault="00B64799" w:rsidP="00B64799">
      <w:pPr>
        <w:ind w:left="720"/>
        <w:rPr>
          <w:b/>
          <w:sz w:val="26"/>
        </w:rPr>
      </w:pPr>
      <w:r>
        <w:rPr>
          <w:b/>
          <w:sz w:val="26"/>
        </w:rPr>
        <w:t>____</w:t>
      </w:r>
      <w:r>
        <w:rPr>
          <w:b/>
          <w:sz w:val="26"/>
        </w:rPr>
        <w:tab/>
        <w:t>Mayor:</w:t>
      </w:r>
      <w:r>
        <w:rPr>
          <w:b/>
          <w:sz w:val="26"/>
        </w:rPr>
        <w:tab/>
      </w:r>
      <w:r>
        <w:rPr>
          <w:b/>
          <w:sz w:val="26"/>
        </w:rPr>
        <w:tab/>
      </w:r>
      <w:r>
        <w:rPr>
          <w:b/>
          <w:sz w:val="26"/>
        </w:rPr>
        <w:tab/>
      </w:r>
      <w:r>
        <w:rPr>
          <w:b/>
          <w:sz w:val="26"/>
        </w:rPr>
        <w:tab/>
        <w:t>Jonathan Dunleavy</w:t>
      </w:r>
    </w:p>
    <w:p w:rsidR="00B64799" w:rsidRDefault="00B64799" w:rsidP="00B64799">
      <w:pPr>
        <w:ind w:left="720"/>
        <w:rPr>
          <w:b/>
          <w:sz w:val="26"/>
        </w:rPr>
      </w:pPr>
      <w:r>
        <w:rPr>
          <w:b/>
          <w:sz w:val="26"/>
        </w:rPr>
        <w:t>____</w:t>
      </w:r>
      <w:r>
        <w:rPr>
          <w:b/>
          <w:sz w:val="26"/>
        </w:rPr>
        <w:tab/>
        <w:t>Council President:</w:t>
      </w:r>
      <w:r>
        <w:rPr>
          <w:b/>
          <w:sz w:val="26"/>
        </w:rPr>
        <w:tab/>
      </w:r>
      <w:r>
        <w:rPr>
          <w:b/>
          <w:sz w:val="26"/>
        </w:rPr>
        <w:tab/>
      </w:r>
      <w:r>
        <w:rPr>
          <w:b/>
          <w:sz w:val="26"/>
        </w:rPr>
        <w:tab/>
        <w:t>Linda Huntley</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Bernie Vroom</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Jo-Ann Pituch</w:t>
      </w:r>
    </w:p>
    <w:p w:rsidR="00B64799" w:rsidRDefault="00B64799" w:rsidP="00B64799">
      <w:pPr>
        <w:ind w:left="720"/>
        <w:rPr>
          <w:b/>
          <w:sz w:val="26"/>
        </w:rPr>
      </w:pPr>
      <w:r>
        <w:rPr>
          <w:b/>
          <w:sz w:val="26"/>
        </w:rPr>
        <w:t>____</w:t>
      </w:r>
      <w:r>
        <w:rPr>
          <w:b/>
          <w:sz w:val="26"/>
        </w:rPr>
        <w:tab/>
        <w:t>Councilman:</w:t>
      </w:r>
      <w:r>
        <w:rPr>
          <w:b/>
          <w:sz w:val="26"/>
        </w:rPr>
        <w:tab/>
      </w:r>
      <w:r>
        <w:rPr>
          <w:b/>
          <w:sz w:val="26"/>
        </w:rPr>
        <w:tab/>
      </w:r>
      <w:r>
        <w:rPr>
          <w:b/>
          <w:sz w:val="26"/>
        </w:rPr>
        <w:tab/>
        <w:t>Glenn Schiffman</w:t>
      </w:r>
    </w:p>
    <w:p w:rsidR="00B64799" w:rsidRDefault="00B64799" w:rsidP="00B64799">
      <w:pPr>
        <w:ind w:left="720"/>
        <w:rPr>
          <w:b/>
          <w:sz w:val="26"/>
        </w:rPr>
      </w:pPr>
      <w:r>
        <w:rPr>
          <w:b/>
          <w:sz w:val="26"/>
        </w:rPr>
        <w:t>____</w:t>
      </w:r>
      <w:r>
        <w:rPr>
          <w:b/>
          <w:sz w:val="26"/>
        </w:rPr>
        <w:tab/>
        <w:t>Councilwoman:</w:t>
      </w:r>
      <w:r>
        <w:rPr>
          <w:b/>
          <w:sz w:val="26"/>
        </w:rPr>
        <w:tab/>
      </w:r>
      <w:r>
        <w:rPr>
          <w:b/>
          <w:sz w:val="26"/>
        </w:rPr>
        <w:tab/>
      </w:r>
      <w:r>
        <w:rPr>
          <w:b/>
          <w:sz w:val="26"/>
        </w:rPr>
        <w:tab/>
        <w:t>Linda Shortman</w:t>
      </w:r>
    </w:p>
    <w:p w:rsidR="00B64799" w:rsidRDefault="00B64799" w:rsidP="00B64799">
      <w:pPr>
        <w:ind w:left="720"/>
        <w:rPr>
          <w:b/>
          <w:sz w:val="26"/>
        </w:rPr>
      </w:pPr>
      <w:r>
        <w:rPr>
          <w:b/>
          <w:sz w:val="26"/>
        </w:rPr>
        <w:t>____   Councilman:</w:t>
      </w:r>
      <w:r>
        <w:rPr>
          <w:b/>
          <w:sz w:val="26"/>
        </w:rPr>
        <w:tab/>
      </w:r>
      <w:r>
        <w:rPr>
          <w:b/>
          <w:sz w:val="26"/>
        </w:rPr>
        <w:tab/>
      </w:r>
      <w:r>
        <w:rPr>
          <w:b/>
          <w:sz w:val="26"/>
        </w:rPr>
        <w:tab/>
      </w:r>
      <w:r>
        <w:rPr>
          <w:b/>
          <w:sz w:val="26"/>
        </w:rPr>
        <w:tab/>
        <w:t>Mark Conklin</w:t>
      </w:r>
    </w:p>
    <w:p w:rsidR="00B64799" w:rsidRDefault="00B64799" w:rsidP="00B64799">
      <w:pPr>
        <w:ind w:left="720"/>
        <w:rPr>
          <w:b/>
          <w:sz w:val="26"/>
        </w:rPr>
      </w:pPr>
    </w:p>
    <w:p w:rsidR="00B64799" w:rsidRDefault="00B64799" w:rsidP="00B64799">
      <w:pPr>
        <w:ind w:left="720"/>
        <w:rPr>
          <w:b/>
          <w:sz w:val="26"/>
        </w:rPr>
      </w:pPr>
      <w:r>
        <w:rPr>
          <w:b/>
          <w:sz w:val="26"/>
        </w:rPr>
        <w:t>____</w:t>
      </w:r>
      <w:r>
        <w:rPr>
          <w:b/>
          <w:sz w:val="26"/>
        </w:rPr>
        <w:tab/>
        <w:t>Municipal Clerk:</w:t>
      </w:r>
      <w:r>
        <w:rPr>
          <w:b/>
          <w:sz w:val="26"/>
        </w:rPr>
        <w:tab/>
      </w:r>
      <w:r>
        <w:rPr>
          <w:b/>
          <w:sz w:val="26"/>
        </w:rPr>
        <w:tab/>
      </w:r>
      <w:r>
        <w:rPr>
          <w:b/>
          <w:sz w:val="26"/>
        </w:rPr>
        <w:tab/>
        <w:t>Jane McCarthy</w:t>
      </w:r>
    </w:p>
    <w:p w:rsidR="00B64799" w:rsidRDefault="00B64799" w:rsidP="00B64799">
      <w:pPr>
        <w:ind w:left="720"/>
        <w:rPr>
          <w:b/>
          <w:sz w:val="26"/>
        </w:rPr>
      </w:pPr>
      <w:r>
        <w:rPr>
          <w:b/>
          <w:sz w:val="26"/>
        </w:rPr>
        <w:t>____</w:t>
      </w:r>
      <w:r>
        <w:rPr>
          <w:b/>
          <w:sz w:val="26"/>
        </w:rPr>
        <w:tab/>
        <w:t>Borough Administrator:</w:t>
      </w:r>
      <w:r>
        <w:rPr>
          <w:b/>
          <w:sz w:val="26"/>
        </w:rPr>
        <w:tab/>
      </w:r>
      <w:r>
        <w:rPr>
          <w:b/>
          <w:sz w:val="26"/>
        </w:rPr>
        <w:tab/>
      </w:r>
      <w:smartTag w:uri="urn:schemas-microsoft-com:office:smarttags" w:element="PersonName">
        <w:r>
          <w:rPr>
            <w:b/>
            <w:sz w:val="26"/>
          </w:rPr>
          <w:t>Ted Ehrenburg</w:t>
        </w:r>
      </w:smartTag>
    </w:p>
    <w:p w:rsidR="00B64799" w:rsidRDefault="004E42F7" w:rsidP="00B64799">
      <w:pPr>
        <w:ind w:left="720"/>
        <w:rPr>
          <w:b/>
          <w:sz w:val="26"/>
        </w:rPr>
      </w:pPr>
      <w:r>
        <w:rPr>
          <w:b/>
          <w:sz w:val="26"/>
        </w:rPr>
        <w:t xml:space="preserve">____  </w:t>
      </w:r>
      <w:r w:rsidR="00B64799">
        <w:rPr>
          <w:b/>
          <w:sz w:val="26"/>
        </w:rPr>
        <w:t xml:space="preserve"> Borough Attorney:</w:t>
      </w:r>
      <w:r w:rsidR="00B64799">
        <w:rPr>
          <w:b/>
          <w:sz w:val="26"/>
        </w:rPr>
        <w:tab/>
      </w:r>
      <w:r w:rsidR="00B64799">
        <w:rPr>
          <w:b/>
          <w:sz w:val="26"/>
        </w:rPr>
        <w:tab/>
      </w:r>
      <w:r w:rsidR="00C35B6E">
        <w:rPr>
          <w:b/>
          <w:sz w:val="26"/>
        </w:rPr>
        <w:t xml:space="preserve">           </w:t>
      </w:r>
      <w:r w:rsidR="00B64799">
        <w:rPr>
          <w:b/>
          <w:sz w:val="26"/>
        </w:rPr>
        <w:t>Mark Semeraro, Esq.</w:t>
      </w:r>
    </w:p>
    <w:p w:rsidR="00B64799" w:rsidRDefault="00B64799" w:rsidP="00B64799">
      <w:pPr>
        <w:ind w:left="720"/>
        <w:rPr>
          <w:b/>
          <w:sz w:val="26"/>
        </w:rPr>
      </w:pPr>
    </w:p>
    <w:p w:rsidR="00B64799" w:rsidRDefault="00B64799" w:rsidP="00B64799">
      <w:pPr>
        <w:numPr>
          <w:ilvl w:val="0"/>
          <w:numId w:val="2"/>
        </w:numPr>
        <w:rPr>
          <w:b/>
          <w:sz w:val="26"/>
        </w:rPr>
      </w:pPr>
      <w:r>
        <w:rPr>
          <w:b/>
          <w:sz w:val="26"/>
        </w:rPr>
        <w:t>PUBLIC NOTICE STATEMENT</w:t>
      </w:r>
    </w:p>
    <w:p w:rsidR="00B64799" w:rsidRDefault="00B64799" w:rsidP="00B64799">
      <w:pPr>
        <w:rPr>
          <w:b/>
          <w:sz w:val="26"/>
        </w:rPr>
      </w:pPr>
    </w:p>
    <w:p w:rsidR="00B64799" w:rsidRDefault="00B64799" w:rsidP="00B64799">
      <w:pPr>
        <w:ind w:left="360"/>
        <w:rPr>
          <w:b/>
          <w:i/>
          <w:sz w:val="26"/>
        </w:rPr>
      </w:pPr>
      <w:r>
        <w:rPr>
          <w:b/>
          <w:i/>
          <w:sz w:val="26"/>
        </w:rPr>
        <w:t xml:space="preserve">This is an Official Meeting of the Governing Body of the Borough of Bloomingdale.  On January 5, 2011, public notification of the date, time and place of this Official Meeting was faxed and mailed to all local news media, and posted in the </w:t>
      </w:r>
      <w:smartTag w:uri="urn:schemas-microsoft-com:office:smarttags" w:element="place">
        <w:smartTag w:uri="urn:schemas-microsoft-com:office:smarttags" w:element="PlaceName">
          <w:r>
            <w:rPr>
              <w:b/>
              <w:i/>
              <w:sz w:val="26"/>
            </w:rPr>
            <w:t>Bloomingdale</w:t>
          </w:r>
        </w:smartTag>
        <w:r>
          <w:rPr>
            <w:b/>
            <w:i/>
            <w:sz w:val="26"/>
          </w:rPr>
          <w:t xml:space="preserve"> </w:t>
        </w:r>
        <w:smartTag w:uri="urn:schemas-microsoft-com:office:smarttags" w:element="PlaceName">
          <w:r>
            <w:rPr>
              <w:b/>
              <w:i/>
              <w:sz w:val="26"/>
            </w:rPr>
            <w:t>Municipal</w:t>
          </w:r>
        </w:smartTag>
        <w:r>
          <w:rPr>
            <w:b/>
            <w:i/>
            <w:sz w:val="26"/>
          </w:rPr>
          <w:t xml:space="preserve"> </w:t>
        </w:r>
        <w:smartTag w:uri="urn:schemas-microsoft-com:office:smarttags" w:element="PlaceType">
          <w:r>
            <w:rPr>
              <w:b/>
              <w:i/>
              <w:sz w:val="26"/>
            </w:rPr>
            <w:t>Building</w:t>
          </w:r>
        </w:smartTag>
      </w:smartTag>
      <w:r>
        <w:rPr>
          <w:b/>
          <w:i/>
          <w:sz w:val="26"/>
        </w:rPr>
        <w:t>.</w:t>
      </w:r>
    </w:p>
    <w:p w:rsidR="00B64799" w:rsidRDefault="00B64799" w:rsidP="00B64799">
      <w:pPr>
        <w:ind w:left="360"/>
        <w:rPr>
          <w:b/>
          <w:sz w:val="26"/>
        </w:rPr>
      </w:pPr>
    </w:p>
    <w:p w:rsidR="00B64799" w:rsidRDefault="00B64799" w:rsidP="00B64799">
      <w:pPr>
        <w:pStyle w:val="BodyTextIndent"/>
        <w:ind w:left="300" w:right="-720"/>
        <w:rPr>
          <w:b/>
          <w:szCs w:val="24"/>
        </w:rPr>
      </w:pPr>
      <w:r>
        <w:rPr>
          <w:b/>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B64799" w:rsidRDefault="00B64799" w:rsidP="00B64799">
      <w:pPr>
        <w:ind w:left="360"/>
        <w:rPr>
          <w:b/>
          <w:sz w:val="26"/>
        </w:rPr>
      </w:pPr>
    </w:p>
    <w:p w:rsidR="00B64799" w:rsidRPr="00A4711A" w:rsidRDefault="00B64799" w:rsidP="00B64799">
      <w:pPr>
        <w:numPr>
          <w:ilvl w:val="0"/>
          <w:numId w:val="2"/>
        </w:numPr>
        <w:rPr>
          <w:b/>
          <w:sz w:val="26"/>
        </w:rPr>
      </w:pPr>
      <w:r w:rsidRPr="00160091">
        <w:rPr>
          <w:b/>
          <w:sz w:val="26"/>
        </w:rPr>
        <w:t xml:space="preserve"> EARLY PUBLIC COMMENT  </w:t>
      </w:r>
      <w:r w:rsidRPr="00160091">
        <w:rPr>
          <w:b/>
          <w:i/>
          <w:sz w:val="26"/>
        </w:rPr>
        <w:t>(Reserved for Agenda Items)</w:t>
      </w:r>
    </w:p>
    <w:p w:rsidR="00A4711A" w:rsidRDefault="00A4711A" w:rsidP="00A4711A">
      <w:pPr>
        <w:rPr>
          <w:b/>
          <w:sz w:val="26"/>
        </w:rPr>
      </w:pPr>
    </w:p>
    <w:p w:rsidR="00B64799" w:rsidRDefault="00A4711A" w:rsidP="00A4711A">
      <w:pPr>
        <w:jc w:val="center"/>
        <w:rPr>
          <w:b/>
          <w:sz w:val="26"/>
        </w:rPr>
      </w:pPr>
      <w:r>
        <w:rPr>
          <w:b/>
          <w:sz w:val="26"/>
        </w:rPr>
        <w:lastRenderedPageBreak/>
        <w:t>2</w:t>
      </w:r>
    </w:p>
    <w:p w:rsidR="00B64799" w:rsidRDefault="00B64799" w:rsidP="00B64799">
      <w:pPr>
        <w:rPr>
          <w:b/>
          <w:sz w:val="26"/>
        </w:rPr>
      </w:pPr>
      <w:r>
        <w:rPr>
          <w:b/>
          <w:sz w:val="26"/>
        </w:rPr>
        <w:t xml:space="preserve">     </w:t>
      </w:r>
    </w:p>
    <w:p w:rsidR="00B64799" w:rsidRDefault="00B64799" w:rsidP="00B64799">
      <w:pPr>
        <w:rPr>
          <w:b/>
          <w:sz w:val="26"/>
        </w:rPr>
      </w:pPr>
    </w:p>
    <w:p w:rsidR="00B64799" w:rsidRDefault="00160091" w:rsidP="00160091">
      <w:pPr>
        <w:pStyle w:val="ListParagraph"/>
        <w:numPr>
          <w:ilvl w:val="0"/>
          <w:numId w:val="2"/>
        </w:numPr>
        <w:rPr>
          <w:b/>
          <w:sz w:val="26"/>
        </w:rPr>
      </w:pPr>
      <w:r>
        <w:rPr>
          <w:b/>
          <w:sz w:val="26"/>
        </w:rPr>
        <w:t xml:space="preserve"> PUBLIC HEARING AND ADOPTION OF FY2011 MUNICIPAL BUDGET</w:t>
      </w:r>
    </w:p>
    <w:p w:rsidR="005E1BBB" w:rsidRDefault="005E1BBB" w:rsidP="005E1BBB">
      <w:pPr>
        <w:pStyle w:val="ListParagraph"/>
        <w:numPr>
          <w:ilvl w:val="0"/>
          <w:numId w:val="18"/>
        </w:numPr>
        <w:rPr>
          <w:b/>
          <w:sz w:val="26"/>
        </w:rPr>
      </w:pPr>
      <w:r>
        <w:rPr>
          <w:b/>
          <w:sz w:val="26"/>
        </w:rPr>
        <w:t xml:space="preserve"> Motion to Open Public Hearing on FY2011 Municipal Budget</w:t>
      </w:r>
    </w:p>
    <w:p w:rsidR="005E1BBB" w:rsidRDefault="005E1BBB" w:rsidP="005E1BBB">
      <w:pPr>
        <w:pStyle w:val="ListParagraph"/>
        <w:numPr>
          <w:ilvl w:val="0"/>
          <w:numId w:val="18"/>
        </w:numPr>
        <w:rPr>
          <w:b/>
          <w:sz w:val="26"/>
        </w:rPr>
      </w:pPr>
      <w:r>
        <w:rPr>
          <w:b/>
          <w:sz w:val="26"/>
        </w:rPr>
        <w:t>Public Hearing on FY2011 Municipal Budget</w:t>
      </w:r>
    </w:p>
    <w:p w:rsidR="005E1BBB" w:rsidRDefault="005E1BBB" w:rsidP="005E1BBB">
      <w:pPr>
        <w:pStyle w:val="ListParagraph"/>
        <w:numPr>
          <w:ilvl w:val="0"/>
          <w:numId w:val="18"/>
        </w:numPr>
        <w:rPr>
          <w:b/>
          <w:sz w:val="26"/>
        </w:rPr>
      </w:pPr>
      <w:r>
        <w:rPr>
          <w:b/>
          <w:sz w:val="26"/>
        </w:rPr>
        <w:t>Motion to Close Public Hearing on FY2011 Municipal Budget</w:t>
      </w:r>
    </w:p>
    <w:p w:rsidR="005E1BBB" w:rsidRDefault="00CD3D61" w:rsidP="005E1BBB">
      <w:pPr>
        <w:pStyle w:val="ListParagraph"/>
        <w:numPr>
          <w:ilvl w:val="0"/>
          <w:numId w:val="18"/>
        </w:numPr>
        <w:rPr>
          <w:b/>
          <w:sz w:val="26"/>
        </w:rPr>
      </w:pPr>
      <w:r>
        <w:rPr>
          <w:b/>
          <w:sz w:val="26"/>
        </w:rPr>
        <w:t>Adoption of Resolution #2011-6.___:  Amendment to 2011 Municipal Budget</w:t>
      </w:r>
    </w:p>
    <w:p w:rsidR="00CD3D61" w:rsidRDefault="00CD3D61" w:rsidP="005E1BBB">
      <w:pPr>
        <w:pStyle w:val="ListParagraph"/>
        <w:numPr>
          <w:ilvl w:val="0"/>
          <w:numId w:val="18"/>
        </w:numPr>
        <w:rPr>
          <w:b/>
          <w:sz w:val="26"/>
        </w:rPr>
      </w:pPr>
      <w:r>
        <w:rPr>
          <w:b/>
          <w:sz w:val="26"/>
        </w:rPr>
        <w:t>Adoption of Resolution #2011-6.___:  Adoption of 2011 Municipal Budget</w:t>
      </w:r>
    </w:p>
    <w:p w:rsidR="00CD3D61" w:rsidRDefault="00CD3D61" w:rsidP="005E1BBB">
      <w:pPr>
        <w:pStyle w:val="ListParagraph"/>
        <w:numPr>
          <w:ilvl w:val="0"/>
          <w:numId w:val="18"/>
        </w:numPr>
        <w:rPr>
          <w:b/>
          <w:sz w:val="26"/>
        </w:rPr>
      </w:pPr>
      <w:r>
        <w:rPr>
          <w:b/>
          <w:sz w:val="26"/>
        </w:rPr>
        <w:t>Second and Final Reading and Public Hearing on Ordinance #8-2011 – CAP Bank</w:t>
      </w:r>
    </w:p>
    <w:p w:rsidR="00CD3D61" w:rsidRDefault="00CD3D61" w:rsidP="00CD3D61">
      <w:pPr>
        <w:pStyle w:val="ListParagraph"/>
        <w:numPr>
          <w:ilvl w:val="2"/>
          <w:numId w:val="18"/>
        </w:numPr>
        <w:ind w:left="1530" w:hanging="270"/>
        <w:rPr>
          <w:b/>
          <w:sz w:val="24"/>
          <w:szCs w:val="24"/>
        </w:rPr>
      </w:pPr>
      <w:r>
        <w:rPr>
          <w:b/>
          <w:sz w:val="24"/>
          <w:szCs w:val="24"/>
        </w:rPr>
        <w:t>Public Notice Statement</w:t>
      </w:r>
    </w:p>
    <w:p w:rsidR="00CD3D61" w:rsidRDefault="00CD3D61" w:rsidP="00CD3D61">
      <w:pPr>
        <w:pStyle w:val="ListParagraph"/>
        <w:numPr>
          <w:ilvl w:val="2"/>
          <w:numId w:val="18"/>
        </w:numPr>
        <w:ind w:left="1530" w:hanging="270"/>
        <w:rPr>
          <w:b/>
          <w:sz w:val="24"/>
          <w:szCs w:val="24"/>
        </w:rPr>
      </w:pPr>
      <w:r>
        <w:rPr>
          <w:b/>
          <w:sz w:val="24"/>
          <w:szCs w:val="24"/>
        </w:rPr>
        <w:t>Motion to Read Ordinance by Title</w:t>
      </w:r>
    </w:p>
    <w:p w:rsidR="00CD3D61" w:rsidRDefault="00CD3D61" w:rsidP="00CD3D61">
      <w:pPr>
        <w:pStyle w:val="ListParagraph"/>
        <w:numPr>
          <w:ilvl w:val="2"/>
          <w:numId w:val="18"/>
        </w:numPr>
        <w:ind w:left="1530" w:hanging="270"/>
        <w:rPr>
          <w:b/>
          <w:sz w:val="24"/>
          <w:szCs w:val="24"/>
        </w:rPr>
      </w:pPr>
      <w:r>
        <w:rPr>
          <w:b/>
          <w:sz w:val="24"/>
          <w:szCs w:val="24"/>
        </w:rPr>
        <w:t>Explanatory Statement</w:t>
      </w:r>
    </w:p>
    <w:p w:rsidR="00CD3D61" w:rsidRDefault="00CD3D61" w:rsidP="00CD3D61">
      <w:pPr>
        <w:pStyle w:val="ListParagraph"/>
        <w:numPr>
          <w:ilvl w:val="2"/>
          <w:numId w:val="18"/>
        </w:numPr>
        <w:ind w:left="1530" w:hanging="270"/>
        <w:rPr>
          <w:b/>
          <w:sz w:val="24"/>
          <w:szCs w:val="24"/>
        </w:rPr>
      </w:pPr>
      <w:r>
        <w:rPr>
          <w:b/>
          <w:sz w:val="24"/>
          <w:szCs w:val="24"/>
        </w:rPr>
        <w:t>Motion to Open Public Hearing</w:t>
      </w:r>
    </w:p>
    <w:p w:rsidR="00CD3D61" w:rsidRDefault="00CD3D61" w:rsidP="00CD3D61">
      <w:pPr>
        <w:pStyle w:val="ListParagraph"/>
        <w:numPr>
          <w:ilvl w:val="2"/>
          <w:numId w:val="18"/>
        </w:numPr>
        <w:ind w:left="1530" w:hanging="270"/>
        <w:rPr>
          <w:b/>
          <w:sz w:val="24"/>
          <w:szCs w:val="24"/>
        </w:rPr>
      </w:pPr>
      <w:r>
        <w:rPr>
          <w:b/>
          <w:sz w:val="24"/>
          <w:szCs w:val="24"/>
        </w:rPr>
        <w:t>Public Hearing</w:t>
      </w:r>
    </w:p>
    <w:p w:rsidR="00CD3D61" w:rsidRDefault="00CD3D61" w:rsidP="00CD3D61">
      <w:pPr>
        <w:pStyle w:val="ListParagraph"/>
        <w:numPr>
          <w:ilvl w:val="2"/>
          <w:numId w:val="18"/>
        </w:numPr>
        <w:ind w:left="1530" w:hanging="270"/>
        <w:rPr>
          <w:b/>
          <w:sz w:val="24"/>
          <w:szCs w:val="24"/>
        </w:rPr>
      </w:pPr>
      <w:r>
        <w:rPr>
          <w:b/>
          <w:sz w:val="24"/>
          <w:szCs w:val="24"/>
        </w:rPr>
        <w:t>Motion to Close Public Hearing</w:t>
      </w:r>
    </w:p>
    <w:p w:rsidR="00CD3D61" w:rsidRPr="00E21066" w:rsidRDefault="00CD3D61" w:rsidP="00CD3D61">
      <w:pPr>
        <w:pStyle w:val="ListParagraph"/>
        <w:numPr>
          <w:ilvl w:val="2"/>
          <w:numId w:val="18"/>
        </w:numPr>
        <w:ind w:left="1530" w:hanging="270"/>
        <w:rPr>
          <w:b/>
          <w:sz w:val="24"/>
          <w:szCs w:val="24"/>
        </w:rPr>
      </w:pPr>
      <w:r>
        <w:rPr>
          <w:b/>
          <w:sz w:val="24"/>
          <w:szCs w:val="24"/>
        </w:rPr>
        <w:t>Motion for Adoption</w:t>
      </w:r>
    </w:p>
    <w:p w:rsidR="00CD3D61" w:rsidRPr="00160091" w:rsidRDefault="00CD3D61" w:rsidP="00CD3D61">
      <w:pPr>
        <w:pStyle w:val="ListParagraph"/>
        <w:ind w:left="1530" w:hanging="270"/>
        <w:rPr>
          <w:b/>
          <w:sz w:val="26"/>
        </w:rPr>
      </w:pPr>
    </w:p>
    <w:p w:rsidR="00B64799" w:rsidRDefault="00B64799" w:rsidP="00B64799">
      <w:pPr>
        <w:rPr>
          <w:b/>
          <w:sz w:val="26"/>
        </w:rPr>
      </w:pPr>
    </w:p>
    <w:p w:rsidR="00B64799" w:rsidRDefault="00B64799" w:rsidP="00B64799">
      <w:pPr>
        <w:numPr>
          <w:ilvl w:val="0"/>
          <w:numId w:val="2"/>
        </w:numPr>
        <w:rPr>
          <w:b/>
          <w:sz w:val="26"/>
        </w:rPr>
      </w:pPr>
      <w:r>
        <w:rPr>
          <w:b/>
          <w:sz w:val="26"/>
        </w:rPr>
        <w:t>REPORTS FROM THE MAYOR AND COUNCIL</w:t>
      </w:r>
    </w:p>
    <w:p w:rsidR="00B64799" w:rsidRDefault="00B64799" w:rsidP="00B64799">
      <w:pPr>
        <w:rPr>
          <w:b/>
          <w:sz w:val="26"/>
        </w:rPr>
      </w:pPr>
    </w:p>
    <w:p w:rsidR="00B64799" w:rsidRDefault="00B64799" w:rsidP="00B64799">
      <w:pPr>
        <w:numPr>
          <w:ilvl w:val="0"/>
          <w:numId w:val="2"/>
        </w:numPr>
        <w:rPr>
          <w:b/>
          <w:sz w:val="26"/>
        </w:rPr>
      </w:pPr>
      <w:r>
        <w:rPr>
          <w:b/>
          <w:sz w:val="26"/>
        </w:rPr>
        <w:t>PROFESSIONAL REPORTS</w:t>
      </w:r>
    </w:p>
    <w:p w:rsidR="00B64799" w:rsidRDefault="00B64799" w:rsidP="00B64799">
      <w:pPr>
        <w:pStyle w:val="ListParagraph"/>
        <w:rPr>
          <w:b/>
          <w:sz w:val="26"/>
        </w:rPr>
      </w:pPr>
    </w:p>
    <w:p w:rsidR="00B64799" w:rsidRDefault="00B64799" w:rsidP="00B64799">
      <w:pPr>
        <w:numPr>
          <w:ilvl w:val="0"/>
          <w:numId w:val="2"/>
        </w:numPr>
        <w:rPr>
          <w:b/>
          <w:sz w:val="26"/>
        </w:rPr>
      </w:pPr>
      <w:r>
        <w:rPr>
          <w:b/>
          <w:sz w:val="26"/>
        </w:rPr>
        <w:t>DEPARTMENT REPORTS</w:t>
      </w:r>
    </w:p>
    <w:p w:rsidR="00B64799" w:rsidRDefault="00B64799" w:rsidP="00B64799">
      <w:pPr>
        <w:ind w:left="720"/>
        <w:rPr>
          <w:b/>
          <w:sz w:val="26"/>
        </w:rPr>
      </w:pPr>
    </w:p>
    <w:p w:rsidR="00B64799" w:rsidRDefault="00B64799" w:rsidP="00B64799">
      <w:pPr>
        <w:rPr>
          <w:b/>
          <w:sz w:val="26"/>
        </w:rPr>
      </w:pPr>
      <w:r>
        <w:rPr>
          <w:b/>
          <w:sz w:val="26"/>
        </w:rPr>
        <w:t xml:space="preserve">    10.   APPOVAL OF CONSENT AGENDA</w:t>
      </w:r>
    </w:p>
    <w:p w:rsidR="00160091" w:rsidRDefault="00B64799" w:rsidP="00B64799">
      <w:pPr>
        <w:rPr>
          <w:b/>
          <w:sz w:val="26"/>
        </w:rPr>
      </w:pPr>
      <w:r>
        <w:rPr>
          <w:b/>
          <w:sz w:val="26"/>
        </w:rPr>
        <w:t xml:space="preserve">           A.  Approval of Informational Items List for Wee</w:t>
      </w:r>
      <w:r w:rsidR="00160091">
        <w:rPr>
          <w:b/>
          <w:sz w:val="26"/>
        </w:rPr>
        <w:t xml:space="preserve">k Ending:  May 19 and 26, </w:t>
      </w:r>
    </w:p>
    <w:p w:rsidR="00B64799" w:rsidRDefault="00160091" w:rsidP="00B64799">
      <w:pPr>
        <w:rPr>
          <w:b/>
          <w:sz w:val="26"/>
        </w:rPr>
      </w:pPr>
      <w:r>
        <w:rPr>
          <w:b/>
          <w:sz w:val="26"/>
        </w:rPr>
        <w:t xml:space="preserve">                 2011 and June 3, 10 and 17, 2011</w:t>
      </w:r>
    </w:p>
    <w:p w:rsidR="00160091" w:rsidRDefault="00B64799" w:rsidP="00160091">
      <w:pPr>
        <w:rPr>
          <w:b/>
          <w:sz w:val="26"/>
        </w:rPr>
      </w:pPr>
      <w:r>
        <w:rPr>
          <w:b/>
          <w:sz w:val="26"/>
        </w:rPr>
        <w:t xml:space="preserve">        </w:t>
      </w:r>
      <w:r w:rsidR="00160091">
        <w:rPr>
          <w:b/>
          <w:sz w:val="26"/>
        </w:rPr>
        <w:t xml:space="preserve">   B.   Approval of Minutes:  Regular Meeting February 22, 2011</w:t>
      </w:r>
    </w:p>
    <w:p w:rsidR="00B64799" w:rsidRDefault="00B64799" w:rsidP="00B64799">
      <w:pPr>
        <w:ind w:left="1080"/>
        <w:rPr>
          <w:b/>
          <w:sz w:val="26"/>
        </w:rPr>
      </w:pPr>
      <w:r>
        <w:rPr>
          <w:b/>
          <w:sz w:val="26"/>
        </w:rPr>
        <w:t>(and any others deemed appropriate by time of meeting)</w:t>
      </w:r>
    </w:p>
    <w:p w:rsidR="00160091" w:rsidRDefault="00160091" w:rsidP="00160091">
      <w:pPr>
        <w:ind w:left="1080" w:hanging="360"/>
        <w:rPr>
          <w:b/>
          <w:sz w:val="26"/>
        </w:rPr>
      </w:pPr>
      <w:r>
        <w:rPr>
          <w:b/>
          <w:sz w:val="26"/>
        </w:rPr>
        <w:t>C.  Approval of Membershi</w:t>
      </w:r>
      <w:r w:rsidR="00BC394C">
        <w:rPr>
          <w:b/>
          <w:sz w:val="26"/>
        </w:rPr>
        <w:t>p in Bloomingdale Fire Department Ryan Smith (was a Junior Member)</w:t>
      </w:r>
    </w:p>
    <w:p w:rsidR="005E1BBB" w:rsidRDefault="005E1BBB" w:rsidP="00160091">
      <w:pPr>
        <w:ind w:left="1080" w:hanging="360"/>
        <w:rPr>
          <w:b/>
          <w:sz w:val="26"/>
        </w:rPr>
      </w:pPr>
      <w:r>
        <w:rPr>
          <w:b/>
          <w:sz w:val="26"/>
        </w:rPr>
        <w:t>D.  Acceptance with Regret of Resignation of Luria Hayes as Member of the Senior Citizen Advisory Committee</w:t>
      </w:r>
    </w:p>
    <w:p w:rsidR="00B64799" w:rsidRDefault="00B64799" w:rsidP="00B64799">
      <w:pPr>
        <w:rPr>
          <w:b/>
          <w:sz w:val="26"/>
        </w:rPr>
      </w:pPr>
    </w:p>
    <w:p w:rsidR="00B64799" w:rsidRDefault="00B64799" w:rsidP="00B64799">
      <w:pPr>
        <w:numPr>
          <w:ilvl w:val="0"/>
          <w:numId w:val="6"/>
        </w:numPr>
        <w:ind w:hanging="450"/>
        <w:rPr>
          <w:b/>
          <w:sz w:val="26"/>
        </w:rPr>
      </w:pPr>
      <w:r>
        <w:rPr>
          <w:b/>
          <w:sz w:val="26"/>
        </w:rPr>
        <w:t>PENDING BUSINESS</w:t>
      </w:r>
    </w:p>
    <w:p w:rsidR="00B64799" w:rsidRDefault="00B64799" w:rsidP="00B64799">
      <w:pPr>
        <w:numPr>
          <w:ilvl w:val="0"/>
          <w:numId w:val="7"/>
        </w:numPr>
        <w:rPr>
          <w:b/>
          <w:sz w:val="26"/>
        </w:rPr>
      </w:pPr>
      <w:r>
        <w:rPr>
          <w:b/>
          <w:sz w:val="26"/>
        </w:rPr>
        <w:t>Discussion and Action, if in order to do so, in regard to Police Vehicle</w:t>
      </w:r>
    </w:p>
    <w:p w:rsidR="00B64799" w:rsidRDefault="00B64799" w:rsidP="00B64799">
      <w:pPr>
        <w:numPr>
          <w:ilvl w:val="0"/>
          <w:numId w:val="7"/>
        </w:numPr>
        <w:rPr>
          <w:b/>
          <w:sz w:val="26"/>
        </w:rPr>
      </w:pPr>
      <w:r>
        <w:rPr>
          <w:b/>
          <w:sz w:val="26"/>
        </w:rPr>
        <w:t>Update in regard to Energy Grant</w:t>
      </w:r>
    </w:p>
    <w:p w:rsidR="00A4711A" w:rsidRDefault="00B64799" w:rsidP="00A4711A">
      <w:pPr>
        <w:pStyle w:val="ListParagraph"/>
        <w:numPr>
          <w:ilvl w:val="0"/>
          <w:numId w:val="7"/>
        </w:numPr>
        <w:tabs>
          <w:tab w:val="left" w:pos="720"/>
        </w:tabs>
        <w:rPr>
          <w:b/>
          <w:sz w:val="26"/>
        </w:rPr>
      </w:pPr>
      <w:r w:rsidRPr="00A4711A">
        <w:rPr>
          <w:b/>
          <w:sz w:val="26"/>
        </w:rPr>
        <w:t>Status of Email Archiving/Webmaster</w:t>
      </w:r>
    </w:p>
    <w:p w:rsidR="00A4711A" w:rsidRPr="00A4711A" w:rsidRDefault="00A4711A" w:rsidP="00A4711A">
      <w:pPr>
        <w:tabs>
          <w:tab w:val="left" w:pos="720"/>
        </w:tabs>
        <w:rPr>
          <w:b/>
          <w:sz w:val="26"/>
        </w:rPr>
      </w:pPr>
    </w:p>
    <w:p w:rsidR="00A4711A" w:rsidRDefault="00A4711A" w:rsidP="00A4711A">
      <w:pPr>
        <w:rPr>
          <w:b/>
          <w:sz w:val="26"/>
        </w:rPr>
      </w:pPr>
    </w:p>
    <w:p w:rsidR="00A4711A" w:rsidRDefault="0077507D" w:rsidP="00A4711A">
      <w:pPr>
        <w:jc w:val="center"/>
        <w:rPr>
          <w:b/>
          <w:sz w:val="26"/>
        </w:rPr>
      </w:pPr>
      <w:r>
        <w:rPr>
          <w:b/>
          <w:sz w:val="26"/>
        </w:rPr>
        <w:lastRenderedPageBreak/>
        <w:t>3</w:t>
      </w:r>
    </w:p>
    <w:p w:rsidR="00A4711A" w:rsidRDefault="00A4711A" w:rsidP="00A4711A">
      <w:pPr>
        <w:jc w:val="center"/>
        <w:rPr>
          <w:b/>
          <w:sz w:val="26"/>
        </w:rPr>
      </w:pPr>
    </w:p>
    <w:p w:rsidR="00B64799" w:rsidRDefault="00B64799" w:rsidP="00B64799">
      <w:pPr>
        <w:numPr>
          <w:ilvl w:val="0"/>
          <w:numId w:val="7"/>
        </w:numPr>
        <w:rPr>
          <w:b/>
          <w:sz w:val="26"/>
        </w:rPr>
      </w:pPr>
      <w:r>
        <w:rPr>
          <w:b/>
          <w:sz w:val="26"/>
        </w:rPr>
        <w:t>Tax Liens – Tax Appeal Update/Attorney Report</w:t>
      </w:r>
    </w:p>
    <w:p w:rsidR="00B64799" w:rsidRDefault="00B64799" w:rsidP="00B64799">
      <w:pPr>
        <w:numPr>
          <w:ilvl w:val="0"/>
          <w:numId w:val="7"/>
        </w:numPr>
        <w:rPr>
          <w:b/>
          <w:sz w:val="26"/>
        </w:rPr>
      </w:pPr>
      <w:r>
        <w:rPr>
          <w:b/>
          <w:sz w:val="26"/>
        </w:rPr>
        <w:t>Status of payment of bills on line</w:t>
      </w:r>
    </w:p>
    <w:p w:rsidR="00B64799" w:rsidRDefault="00B64799" w:rsidP="00B64799">
      <w:pPr>
        <w:numPr>
          <w:ilvl w:val="0"/>
          <w:numId w:val="7"/>
        </w:numPr>
        <w:rPr>
          <w:b/>
          <w:sz w:val="26"/>
        </w:rPr>
      </w:pPr>
      <w:r>
        <w:rPr>
          <w:b/>
          <w:sz w:val="26"/>
        </w:rPr>
        <w:t>Update from Borough Attorney/Traffic Officer in regard to traffic sign ordinance amendment</w:t>
      </w:r>
    </w:p>
    <w:p w:rsidR="00B64799" w:rsidRDefault="00B64799" w:rsidP="00B64799">
      <w:pPr>
        <w:numPr>
          <w:ilvl w:val="0"/>
          <w:numId w:val="7"/>
        </w:numPr>
        <w:rPr>
          <w:b/>
          <w:sz w:val="26"/>
        </w:rPr>
      </w:pPr>
      <w:r>
        <w:rPr>
          <w:b/>
          <w:sz w:val="26"/>
        </w:rPr>
        <w:t>Status of Animal Shelter Bid Specifications</w:t>
      </w:r>
    </w:p>
    <w:p w:rsidR="00BC394C" w:rsidRDefault="00BC394C" w:rsidP="00B64799">
      <w:pPr>
        <w:numPr>
          <w:ilvl w:val="0"/>
          <w:numId w:val="7"/>
        </w:numPr>
        <w:rPr>
          <w:b/>
          <w:sz w:val="26"/>
        </w:rPr>
      </w:pPr>
      <w:r>
        <w:rPr>
          <w:b/>
          <w:sz w:val="26"/>
        </w:rPr>
        <w:t>Status of Phone System for Municipal Building</w:t>
      </w:r>
    </w:p>
    <w:p w:rsidR="00BC394C" w:rsidRDefault="00BC394C" w:rsidP="00B64799">
      <w:pPr>
        <w:numPr>
          <w:ilvl w:val="0"/>
          <w:numId w:val="7"/>
        </w:numPr>
        <w:rPr>
          <w:b/>
          <w:sz w:val="26"/>
        </w:rPr>
      </w:pPr>
      <w:r>
        <w:rPr>
          <w:b/>
          <w:sz w:val="26"/>
        </w:rPr>
        <w:t>Goal Setting 2011</w:t>
      </w:r>
    </w:p>
    <w:p w:rsidR="005E1BBB" w:rsidRDefault="005E1BBB" w:rsidP="00B64799">
      <w:pPr>
        <w:numPr>
          <w:ilvl w:val="0"/>
          <w:numId w:val="7"/>
        </w:numPr>
        <w:rPr>
          <w:b/>
          <w:sz w:val="26"/>
        </w:rPr>
      </w:pPr>
      <w:r>
        <w:rPr>
          <w:b/>
          <w:sz w:val="26"/>
        </w:rPr>
        <w:t>Status of Bid for Sloan Park Bridge</w:t>
      </w:r>
    </w:p>
    <w:p w:rsidR="005E1BBB" w:rsidRDefault="005E1BBB" w:rsidP="00B64799">
      <w:pPr>
        <w:numPr>
          <w:ilvl w:val="0"/>
          <w:numId w:val="7"/>
        </w:numPr>
        <w:rPr>
          <w:b/>
          <w:sz w:val="26"/>
        </w:rPr>
      </w:pPr>
      <w:r>
        <w:rPr>
          <w:b/>
          <w:sz w:val="26"/>
        </w:rPr>
        <w:t>Status of Grants for Lighting and Drainage at Walter T. Bergen Fields</w:t>
      </w:r>
    </w:p>
    <w:p w:rsidR="00707911" w:rsidRDefault="00707911" w:rsidP="00B64799">
      <w:pPr>
        <w:numPr>
          <w:ilvl w:val="0"/>
          <w:numId w:val="7"/>
        </w:numPr>
        <w:rPr>
          <w:b/>
          <w:sz w:val="26"/>
        </w:rPr>
      </w:pPr>
      <w:r>
        <w:rPr>
          <w:b/>
          <w:sz w:val="26"/>
        </w:rPr>
        <w:t>Discussion and Action, if in order to do so, on RER Contract</w:t>
      </w:r>
    </w:p>
    <w:p w:rsidR="00B64799" w:rsidRDefault="00B64799" w:rsidP="00B64799">
      <w:pPr>
        <w:numPr>
          <w:ilvl w:val="0"/>
          <w:numId w:val="7"/>
        </w:numPr>
        <w:rPr>
          <w:b/>
          <w:sz w:val="26"/>
        </w:rPr>
      </w:pPr>
      <w:r>
        <w:rPr>
          <w:b/>
          <w:sz w:val="26"/>
        </w:rPr>
        <w:t>Pending List Items</w:t>
      </w:r>
    </w:p>
    <w:p w:rsidR="00B64799" w:rsidRDefault="00B64799" w:rsidP="00B64799">
      <w:pPr>
        <w:rPr>
          <w:b/>
          <w:sz w:val="26"/>
        </w:rPr>
      </w:pPr>
    </w:p>
    <w:p w:rsidR="00B64799" w:rsidRDefault="00B64799" w:rsidP="00B64799">
      <w:pPr>
        <w:numPr>
          <w:ilvl w:val="0"/>
          <w:numId w:val="6"/>
        </w:numPr>
        <w:rPr>
          <w:b/>
          <w:sz w:val="26"/>
        </w:rPr>
      </w:pPr>
      <w:r>
        <w:rPr>
          <w:b/>
          <w:sz w:val="26"/>
        </w:rPr>
        <w:t>INTRODUCTION OF NEW BUSINESS</w:t>
      </w:r>
    </w:p>
    <w:p w:rsidR="00B64799" w:rsidRDefault="00E21066" w:rsidP="00B64799">
      <w:pPr>
        <w:numPr>
          <w:ilvl w:val="0"/>
          <w:numId w:val="8"/>
        </w:numPr>
        <w:ind w:left="1260" w:hanging="540"/>
        <w:rPr>
          <w:b/>
          <w:sz w:val="26"/>
        </w:rPr>
      </w:pPr>
      <w:r>
        <w:rPr>
          <w:b/>
          <w:sz w:val="26"/>
        </w:rPr>
        <w:t>Adoption of Resolution #2011-6</w:t>
      </w:r>
      <w:r w:rsidR="00B64799">
        <w:rPr>
          <w:b/>
          <w:sz w:val="26"/>
        </w:rPr>
        <w:t>.___:  Payment of Bills</w:t>
      </w:r>
    </w:p>
    <w:p w:rsidR="00E21066" w:rsidRDefault="00E21066" w:rsidP="00B64799">
      <w:pPr>
        <w:numPr>
          <w:ilvl w:val="0"/>
          <w:numId w:val="8"/>
        </w:numPr>
        <w:ind w:left="1260" w:hanging="540"/>
        <w:rPr>
          <w:b/>
          <w:sz w:val="26"/>
        </w:rPr>
      </w:pPr>
      <w:r>
        <w:rPr>
          <w:b/>
          <w:sz w:val="26"/>
        </w:rPr>
        <w:t>Adoption of Resolution #2011-6.___:  Authorization for Execution of Police Contract</w:t>
      </w:r>
    </w:p>
    <w:p w:rsidR="00E21066" w:rsidRDefault="00E21066" w:rsidP="00B64799">
      <w:pPr>
        <w:numPr>
          <w:ilvl w:val="0"/>
          <w:numId w:val="8"/>
        </w:numPr>
        <w:ind w:left="1260" w:hanging="540"/>
        <w:rPr>
          <w:b/>
          <w:sz w:val="26"/>
        </w:rPr>
      </w:pPr>
      <w:r>
        <w:rPr>
          <w:b/>
          <w:sz w:val="26"/>
        </w:rPr>
        <w:t>Adoption of Resolution #2011-6.___:  Authorization for Tax Liens for properties in foreclosure with property maintenance issues</w:t>
      </w:r>
    </w:p>
    <w:p w:rsidR="00E21066" w:rsidRDefault="00E21066" w:rsidP="00B64799">
      <w:pPr>
        <w:numPr>
          <w:ilvl w:val="0"/>
          <w:numId w:val="8"/>
        </w:numPr>
        <w:ind w:left="1260" w:hanging="540"/>
        <w:rPr>
          <w:b/>
          <w:sz w:val="26"/>
        </w:rPr>
      </w:pPr>
      <w:r>
        <w:rPr>
          <w:b/>
          <w:sz w:val="26"/>
        </w:rPr>
        <w:t>Introduction of Ordinance #___-2011:  Amendment to Fee Ordinance</w:t>
      </w:r>
    </w:p>
    <w:p w:rsidR="00E21066" w:rsidRDefault="00E21066" w:rsidP="00B64799">
      <w:pPr>
        <w:numPr>
          <w:ilvl w:val="0"/>
          <w:numId w:val="8"/>
        </w:numPr>
        <w:ind w:left="1260" w:hanging="540"/>
        <w:rPr>
          <w:b/>
          <w:sz w:val="26"/>
        </w:rPr>
      </w:pPr>
      <w:r>
        <w:rPr>
          <w:b/>
          <w:sz w:val="26"/>
        </w:rPr>
        <w:t>Formation of Flood Mitigation Committee</w:t>
      </w:r>
    </w:p>
    <w:p w:rsidR="00E21066" w:rsidRDefault="00E21066" w:rsidP="00B64799">
      <w:pPr>
        <w:numPr>
          <w:ilvl w:val="0"/>
          <w:numId w:val="8"/>
        </w:numPr>
        <w:ind w:left="1260" w:hanging="540"/>
        <w:rPr>
          <w:b/>
          <w:sz w:val="26"/>
        </w:rPr>
      </w:pPr>
      <w:r>
        <w:rPr>
          <w:b/>
          <w:sz w:val="26"/>
        </w:rPr>
        <w:t>Status of Public Events</w:t>
      </w:r>
    </w:p>
    <w:p w:rsidR="00E21066" w:rsidRDefault="00E21066" w:rsidP="00B64799">
      <w:pPr>
        <w:numPr>
          <w:ilvl w:val="0"/>
          <w:numId w:val="8"/>
        </w:numPr>
        <w:ind w:left="1260" w:hanging="540"/>
        <w:rPr>
          <w:b/>
          <w:sz w:val="26"/>
        </w:rPr>
      </w:pPr>
      <w:r>
        <w:rPr>
          <w:b/>
          <w:sz w:val="26"/>
        </w:rPr>
        <w:t>Status of “Nightmare on Bailey Avenue”</w:t>
      </w:r>
    </w:p>
    <w:p w:rsidR="00E21066" w:rsidRDefault="00E21066" w:rsidP="00B64799">
      <w:pPr>
        <w:numPr>
          <w:ilvl w:val="0"/>
          <w:numId w:val="8"/>
        </w:numPr>
        <w:ind w:left="1260" w:hanging="540"/>
        <w:rPr>
          <w:b/>
          <w:sz w:val="26"/>
        </w:rPr>
      </w:pPr>
      <w:r>
        <w:rPr>
          <w:b/>
          <w:sz w:val="26"/>
        </w:rPr>
        <w:t>Adoption of Resolution #2011-6.___:  Approval of Treatment Works Approval for BLC One (Avalon Bay) Recertification</w:t>
      </w:r>
    </w:p>
    <w:p w:rsidR="00E21066" w:rsidRDefault="00E21066" w:rsidP="00B64799">
      <w:pPr>
        <w:numPr>
          <w:ilvl w:val="0"/>
          <w:numId w:val="8"/>
        </w:numPr>
        <w:ind w:left="1260" w:hanging="540"/>
        <w:rPr>
          <w:b/>
          <w:sz w:val="26"/>
        </w:rPr>
      </w:pPr>
      <w:r>
        <w:rPr>
          <w:b/>
          <w:sz w:val="26"/>
        </w:rPr>
        <w:t>Adoption of Resolution #2011-6.___:  Authorization for submission of Over the Limit/Under Arrest Grant</w:t>
      </w:r>
    </w:p>
    <w:p w:rsidR="00E21066" w:rsidRDefault="00E21066" w:rsidP="00B64799">
      <w:pPr>
        <w:numPr>
          <w:ilvl w:val="0"/>
          <w:numId w:val="8"/>
        </w:numPr>
        <w:ind w:left="1260" w:hanging="540"/>
        <w:rPr>
          <w:b/>
          <w:sz w:val="26"/>
        </w:rPr>
      </w:pPr>
      <w:r>
        <w:rPr>
          <w:b/>
          <w:sz w:val="26"/>
        </w:rPr>
        <w:t>Second and Final Reading and Public Hearing of Ordinances:</w:t>
      </w:r>
    </w:p>
    <w:p w:rsidR="00E21066" w:rsidRPr="00E21066" w:rsidRDefault="00E21066" w:rsidP="00E21066">
      <w:pPr>
        <w:pStyle w:val="ListParagraph"/>
        <w:numPr>
          <w:ilvl w:val="0"/>
          <w:numId w:val="17"/>
        </w:numPr>
        <w:rPr>
          <w:b/>
          <w:sz w:val="26"/>
        </w:rPr>
      </w:pPr>
      <w:r w:rsidRPr="00E21066">
        <w:rPr>
          <w:b/>
          <w:sz w:val="26"/>
        </w:rPr>
        <w:t>Ordinance #9-2011:  Ethics Code</w:t>
      </w:r>
    </w:p>
    <w:p w:rsidR="00E21066" w:rsidRPr="00E21066" w:rsidRDefault="00E21066" w:rsidP="00E21066">
      <w:pPr>
        <w:pStyle w:val="ListParagraph"/>
        <w:ind w:left="1635"/>
        <w:rPr>
          <w:b/>
          <w:sz w:val="24"/>
          <w:szCs w:val="24"/>
        </w:rPr>
      </w:pPr>
      <w:r w:rsidRPr="00E21066">
        <w:rPr>
          <w:b/>
          <w:sz w:val="24"/>
          <w:szCs w:val="24"/>
        </w:rPr>
        <w:t xml:space="preserve">            1.  Public Notice Statement</w:t>
      </w:r>
    </w:p>
    <w:p w:rsidR="00E21066" w:rsidRPr="00E21066" w:rsidRDefault="00E21066" w:rsidP="00E21066">
      <w:pPr>
        <w:pStyle w:val="ListParagraph"/>
        <w:ind w:left="1635"/>
        <w:rPr>
          <w:b/>
          <w:sz w:val="24"/>
          <w:szCs w:val="24"/>
        </w:rPr>
      </w:pPr>
      <w:r w:rsidRPr="00E21066">
        <w:rPr>
          <w:b/>
          <w:sz w:val="24"/>
          <w:szCs w:val="24"/>
        </w:rPr>
        <w:t xml:space="preserve">            2.  Motion to Read Ordinance by Title</w:t>
      </w:r>
    </w:p>
    <w:p w:rsidR="00E21066" w:rsidRPr="00E21066" w:rsidRDefault="00E21066" w:rsidP="00E21066">
      <w:pPr>
        <w:ind w:left="1260"/>
        <w:rPr>
          <w:b/>
          <w:sz w:val="24"/>
          <w:szCs w:val="24"/>
        </w:rPr>
      </w:pPr>
      <w:r w:rsidRPr="00E21066">
        <w:rPr>
          <w:b/>
          <w:sz w:val="24"/>
          <w:szCs w:val="24"/>
        </w:rPr>
        <w:t xml:space="preserve">           </w:t>
      </w:r>
      <w:r>
        <w:rPr>
          <w:b/>
          <w:sz w:val="24"/>
          <w:szCs w:val="24"/>
        </w:rPr>
        <w:t xml:space="preserve">      </w:t>
      </w:r>
      <w:r w:rsidRPr="00E21066">
        <w:rPr>
          <w:b/>
          <w:sz w:val="24"/>
          <w:szCs w:val="24"/>
        </w:rPr>
        <w:t xml:space="preserve"> 3.  Explanatory Statement</w:t>
      </w:r>
    </w:p>
    <w:p w:rsidR="00E21066" w:rsidRPr="00E21066" w:rsidRDefault="00E21066" w:rsidP="00E21066">
      <w:pPr>
        <w:pStyle w:val="ListParagraph"/>
        <w:ind w:left="1635"/>
        <w:rPr>
          <w:b/>
          <w:sz w:val="24"/>
          <w:szCs w:val="24"/>
        </w:rPr>
      </w:pPr>
      <w:r w:rsidRPr="00E21066">
        <w:rPr>
          <w:b/>
          <w:sz w:val="24"/>
          <w:szCs w:val="24"/>
        </w:rPr>
        <w:t xml:space="preserve">            4.  Motion to Open Public Hearing</w:t>
      </w:r>
    </w:p>
    <w:p w:rsidR="00E21066" w:rsidRPr="00E21066" w:rsidRDefault="005E1BBB" w:rsidP="00E21066">
      <w:pPr>
        <w:ind w:left="1260"/>
        <w:rPr>
          <w:b/>
          <w:sz w:val="24"/>
          <w:szCs w:val="24"/>
        </w:rPr>
      </w:pPr>
      <w:r>
        <w:rPr>
          <w:b/>
          <w:sz w:val="24"/>
          <w:szCs w:val="24"/>
        </w:rPr>
        <w:t xml:space="preserve">      </w:t>
      </w:r>
      <w:r w:rsidR="00E21066" w:rsidRPr="00E21066">
        <w:rPr>
          <w:b/>
          <w:sz w:val="24"/>
          <w:szCs w:val="24"/>
        </w:rPr>
        <w:t xml:space="preserve">            5.  Public Hearing</w:t>
      </w:r>
    </w:p>
    <w:p w:rsidR="00E21066" w:rsidRPr="005E1BBB" w:rsidRDefault="005E1BBB" w:rsidP="005E1BBB">
      <w:pPr>
        <w:rPr>
          <w:b/>
          <w:sz w:val="24"/>
          <w:szCs w:val="24"/>
        </w:rPr>
      </w:pPr>
      <w:r>
        <w:rPr>
          <w:b/>
          <w:sz w:val="24"/>
          <w:szCs w:val="24"/>
        </w:rPr>
        <w:t xml:space="preserve">                           </w:t>
      </w:r>
      <w:r w:rsidR="00E21066" w:rsidRPr="005E1BBB">
        <w:rPr>
          <w:b/>
          <w:sz w:val="24"/>
          <w:szCs w:val="24"/>
        </w:rPr>
        <w:t xml:space="preserve">            6.  Motion to Close Public Hearing</w:t>
      </w:r>
    </w:p>
    <w:p w:rsidR="00E21066" w:rsidRDefault="00E21066" w:rsidP="005E1BBB">
      <w:pPr>
        <w:pStyle w:val="ListParagraph"/>
        <w:ind w:left="1635"/>
        <w:rPr>
          <w:b/>
          <w:sz w:val="24"/>
          <w:szCs w:val="24"/>
        </w:rPr>
      </w:pPr>
      <w:r w:rsidRPr="00E21066">
        <w:rPr>
          <w:b/>
          <w:sz w:val="24"/>
          <w:szCs w:val="24"/>
        </w:rPr>
        <w:t xml:space="preserve">            7.  Motion for Adoption</w:t>
      </w:r>
    </w:p>
    <w:p w:rsidR="00A4711A" w:rsidRDefault="00A4711A" w:rsidP="005E1BBB">
      <w:pPr>
        <w:pStyle w:val="ListParagraph"/>
        <w:ind w:left="1635"/>
        <w:rPr>
          <w:b/>
          <w:sz w:val="24"/>
          <w:szCs w:val="24"/>
        </w:rPr>
      </w:pPr>
    </w:p>
    <w:p w:rsidR="005E1BBB" w:rsidRDefault="005E1BBB" w:rsidP="005E1BBB">
      <w:pPr>
        <w:pStyle w:val="ListParagraph"/>
        <w:numPr>
          <w:ilvl w:val="0"/>
          <w:numId w:val="17"/>
        </w:numPr>
        <w:rPr>
          <w:b/>
          <w:sz w:val="24"/>
          <w:szCs w:val="24"/>
        </w:rPr>
      </w:pPr>
      <w:r>
        <w:rPr>
          <w:b/>
          <w:sz w:val="24"/>
          <w:szCs w:val="24"/>
        </w:rPr>
        <w:t xml:space="preserve"> Ordinance #10-2011:  Bond Ordinance Providing for Various Roads </w:t>
      </w:r>
    </w:p>
    <w:p w:rsidR="005E1BBB" w:rsidRDefault="005E1BBB" w:rsidP="005E1BBB">
      <w:pPr>
        <w:pStyle w:val="ListParagraph"/>
        <w:ind w:left="1980"/>
        <w:rPr>
          <w:b/>
          <w:sz w:val="24"/>
          <w:szCs w:val="24"/>
        </w:rPr>
      </w:pPr>
      <w:r>
        <w:rPr>
          <w:b/>
          <w:sz w:val="24"/>
          <w:szCs w:val="24"/>
        </w:rPr>
        <w:t>And Drainage Improvements</w:t>
      </w:r>
    </w:p>
    <w:p w:rsidR="005E1BBB" w:rsidRDefault="005E1BBB" w:rsidP="005E1BBB">
      <w:pPr>
        <w:pStyle w:val="ListParagraph"/>
        <w:numPr>
          <w:ilvl w:val="1"/>
          <w:numId w:val="8"/>
        </w:numPr>
        <w:ind w:firstLine="900"/>
        <w:rPr>
          <w:b/>
          <w:sz w:val="24"/>
          <w:szCs w:val="24"/>
        </w:rPr>
      </w:pPr>
      <w:r>
        <w:rPr>
          <w:b/>
          <w:sz w:val="24"/>
          <w:szCs w:val="24"/>
        </w:rPr>
        <w:t xml:space="preserve"> Public Notice Statement</w:t>
      </w:r>
    </w:p>
    <w:p w:rsidR="005E1BBB" w:rsidRDefault="005E1BBB" w:rsidP="005E1BBB">
      <w:pPr>
        <w:pStyle w:val="ListParagraph"/>
        <w:numPr>
          <w:ilvl w:val="1"/>
          <w:numId w:val="8"/>
        </w:numPr>
        <w:ind w:firstLine="900"/>
        <w:rPr>
          <w:b/>
          <w:sz w:val="24"/>
          <w:szCs w:val="24"/>
        </w:rPr>
      </w:pPr>
      <w:r>
        <w:rPr>
          <w:b/>
          <w:sz w:val="24"/>
          <w:szCs w:val="24"/>
        </w:rPr>
        <w:t>Motion to Read Ordinance by Title</w:t>
      </w:r>
    </w:p>
    <w:p w:rsidR="005E1BBB" w:rsidRDefault="005E1BBB" w:rsidP="005E1BBB">
      <w:pPr>
        <w:pStyle w:val="ListParagraph"/>
        <w:numPr>
          <w:ilvl w:val="1"/>
          <w:numId w:val="8"/>
        </w:numPr>
        <w:ind w:firstLine="900"/>
        <w:rPr>
          <w:b/>
          <w:sz w:val="24"/>
          <w:szCs w:val="24"/>
        </w:rPr>
      </w:pPr>
      <w:r>
        <w:rPr>
          <w:b/>
          <w:sz w:val="24"/>
          <w:szCs w:val="24"/>
        </w:rPr>
        <w:t>Explanatory Statement</w:t>
      </w:r>
    </w:p>
    <w:p w:rsidR="005E1BBB" w:rsidRDefault="005E1BBB" w:rsidP="005E1BBB">
      <w:pPr>
        <w:pStyle w:val="ListParagraph"/>
        <w:numPr>
          <w:ilvl w:val="1"/>
          <w:numId w:val="8"/>
        </w:numPr>
        <w:ind w:firstLine="900"/>
        <w:rPr>
          <w:b/>
          <w:sz w:val="24"/>
          <w:szCs w:val="24"/>
        </w:rPr>
      </w:pPr>
      <w:r>
        <w:rPr>
          <w:b/>
          <w:sz w:val="24"/>
          <w:szCs w:val="24"/>
        </w:rPr>
        <w:t>Motion to Open Public Hearing</w:t>
      </w:r>
    </w:p>
    <w:p w:rsidR="00A4711A" w:rsidRDefault="0077507D" w:rsidP="00A4711A">
      <w:pPr>
        <w:pStyle w:val="ListParagraph"/>
        <w:ind w:left="0"/>
        <w:jc w:val="center"/>
        <w:rPr>
          <w:b/>
          <w:sz w:val="24"/>
          <w:szCs w:val="24"/>
        </w:rPr>
      </w:pPr>
      <w:r>
        <w:rPr>
          <w:b/>
          <w:sz w:val="24"/>
          <w:szCs w:val="24"/>
        </w:rPr>
        <w:lastRenderedPageBreak/>
        <w:t>4</w:t>
      </w:r>
    </w:p>
    <w:p w:rsidR="00A4711A" w:rsidRDefault="00A4711A" w:rsidP="00A4711A">
      <w:pPr>
        <w:pStyle w:val="ListParagraph"/>
        <w:ind w:left="0"/>
        <w:jc w:val="center"/>
        <w:rPr>
          <w:b/>
          <w:sz w:val="24"/>
          <w:szCs w:val="24"/>
        </w:rPr>
      </w:pPr>
    </w:p>
    <w:p w:rsidR="00A4711A" w:rsidRDefault="00A4711A" w:rsidP="00A4711A">
      <w:pPr>
        <w:pStyle w:val="ListParagraph"/>
        <w:ind w:left="0"/>
        <w:jc w:val="center"/>
        <w:rPr>
          <w:b/>
          <w:sz w:val="24"/>
          <w:szCs w:val="24"/>
        </w:rPr>
      </w:pPr>
    </w:p>
    <w:p w:rsidR="005E1BBB" w:rsidRDefault="005E1BBB" w:rsidP="005E1BBB">
      <w:pPr>
        <w:pStyle w:val="ListParagraph"/>
        <w:numPr>
          <w:ilvl w:val="1"/>
          <w:numId w:val="8"/>
        </w:numPr>
        <w:ind w:firstLine="900"/>
        <w:rPr>
          <w:b/>
          <w:sz w:val="24"/>
          <w:szCs w:val="24"/>
        </w:rPr>
      </w:pPr>
      <w:r>
        <w:rPr>
          <w:b/>
          <w:sz w:val="24"/>
          <w:szCs w:val="24"/>
        </w:rPr>
        <w:t>Public Hearing</w:t>
      </w:r>
    </w:p>
    <w:p w:rsidR="005E1BBB" w:rsidRDefault="005E1BBB" w:rsidP="005E1BBB">
      <w:pPr>
        <w:pStyle w:val="ListParagraph"/>
        <w:numPr>
          <w:ilvl w:val="1"/>
          <w:numId w:val="8"/>
        </w:numPr>
        <w:ind w:firstLine="900"/>
        <w:rPr>
          <w:b/>
          <w:sz w:val="24"/>
          <w:szCs w:val="24"/>
        </w:rPr>
      </w:pPr>
      <w:r>
        <w:rPr>
          <w:b/>
          <w:sz w:val="24"/>
          <w:szCs w:val="24"/>
        </w:rPr>
        <w:t>Motion to Close Public Hearing</w:t>
      </w:r>
    </w:p>
    <w:p w:rsidR="005E1BBB" w:rsidRDefault="005E1BBB" w:rsidP="005E1BBB">
      <w:pPr>
        <w:pStyle w:val="ListParagraph"/>
        <w:numPr>
          <w:ilvl w:val="1"/>
          <w:numId w:val="8"/>
        </w:numPr>
        <w:ind w:firstLine="900"/>
        <w:rPr>
          <w:b/>
          <w:sz w:val="24"/>
          <w:szCs w:val="24"/>
        </w:rPr>
      </w:pPr>
      <w:r>
        <w:rPr>
          <w:b/>
          <w:sz w:val="24"/>
          <w:szCs w:val="24"/>
        </w:rPr>
        <w:t>Motion for Adoption</w:t>
      </w:r>
    </w:p>
    <w:p w:rsidR="00CD3D61" w:rsidRPr="00CD3D61" w:rsidRDefault="00CD3D61" w:rsidP="00CD3D61">
      <w:pPr>
        <w:rPr>
          <w:b/>
          <w:sz w:val="24"/>
          <w:szCs w:val="24"/>
        </w:rPr>
      </w:pPr>
    </w:p>
    <w:p w:rsidR="005E1BBB" w:rsidRDefault="005E1BBB" w:rsidP="005E1BBB">
      <w:pPr>
        <w:pStyle w:val="ListParagraph"/>
        <w:numPr>
          <w:ilvl w:val="0"/>
          <w:numId w:val="17"/>
        </w:numPr>
        <w:rPr>
          <w:b/>
          <w:sz w:val="24"/>
          <w:szCs w:val="24"/>
        </w:rPr>
      </w:pPr>
      <w:r>
        <w:rPr>
          <w:b/>
          <w:sz w:val="24"/>
          <w:szCs w:val="24"/>
        </w:rPr>
        <w:t xml:space="preserve">  Ordinance #11-2011:  Ordinance Authorizing Special Emergency for  </w:t>
      </w:r>
    </w:p>
    <w:p w:rsidR="005E1BBB" w:rsidRDefault="005E1BBB" w:rsidP="005E1BBB">
      <w:pPr>
        <w:pStyle w:val="ListParagraph"/>
        <w:ind w:left="1980"/>
        <w:rPr>
          <w:b/>
          <w:sz w:val="24"/>
          <w:szCs w:val="24"/>
        </w:rPr>
      </w:pPr>
      <w:r>
        <w:rPr>
          <w:b/>
          <w:sz w:val="24"/>
          <w:szCs w:val="24"/>
        </w:rPr>
        <w:t xml:space="preserve">   For Reevaluation</w:t>
      </w:r>
    </w:p>
    <w:p w:rsidR="005E1BBB" w:rsidRDefault="005E1BBB" w:rsidP="005E1BBB">
      <w:pPr>
        <w:pStyle w:val="ListParagraph"/>
        <w:numPr>
          <w:ilvl w:val="2"/>
          <w:numId w:val="8"/>
        </w:numPr>
        <w:ind w:firstLine="180"/>
        <w:rPr>
          <w:b/>
          <w:sz w:val="24"/>
          <w:szCs w:val="24"/>
        </w:rPr>
      </w:pPr>
      <w:r>
        <w:rPr>
          <w:b/>
          <w:sz w:val="24"/>
          <w:szCs w:val="24"/>
        </w:rPr>
        <w:t xml:space="preserve">  Public Notice Statement</w:t>
      </w:r>
    </w:p>
    <w:p w:rsidR="005E1BBB" w:rsidRDefault="005E1BBB" w:rsidP="005E1BBB">
      <w:pPr>
        <w:pStyle w:val="ListParagraph"/>
        <w:numPr>
          <w:ilvl w:val="2"/>
          <w:numId w:val="8"/>
        </w:numPr>
        <w:ind w:firstLine="180"/>
        <w:rPr>
          <w:b/>
          <w:sz w:val="24"/>
          <w:szCs w:val="24"/>
        </w:rPr>
      </w:pPr>
      <w:r>
        <w:rPr>
          <w:b/>
          <w:sz w:val="24"/>
          <w:szCs w:val="24"/>
        </w:rPr>
        <w:t>Motion to Read Ordinance by Title</w:t>
      </w:r>
    </w:p>
    <w:p w:rsidR="005E1BBB" w:rsidRDefault="005E1BBB" w:rsidP="005E1BBB">
      <w:pPr>
        <w:pStyle w:val="ListParagraph"/>
        <w:numPr>
          <w:ilvl w:val="2"/>
          <w:numId w:val="8"/>
        </w:numPr>
        <w:ind w:firstLine="180"/>
        <w:rPr>
          <w:b/>
          <w:sz w:val="24"/>
          <w:szCs w:val="24"/>
        </w:rPr>
      </w:pPr>
      <w:r>
        <w:rPr>
          <w:b/>
          <w:sz w:val="24"/>
          <w:szCs w:val="24"/>
        </w:rPr>
        <w:t>Explanatory Statement</w:t>
      </w:r>
    </w:p>
    <w:p w:rsidR="005E1BBB" w:rsidRDefault="005E1BBB" w:rsidP="005E1BBB">
      <w:pPr>
        <w:pStyle w:val="ListParagraph"/>
        <w:numPr>
          <w:ilvl w:val="2"/>
          <w:numId w:val="8"/>
        </w:numPr>
        <w:ind w:firstLine="180"/>
        <w:rPr>
          <w:b/>
          <w:sz w:val="24"/>
          <w:szCs w:val="24"/>
        </w:rPr>
      </w:pPr>
      <w:r>
        <w:rPr>
          <w:b/>
          <w:sz w:val="24"/>
          <w:szCs w:val="24"/>
        </w:rPr>
        <w:t>Motion to Open Public Hearing</w:t>
      </w:r>
    </w:p>
    <w:p w:rsidR="005E1BBB" w:rsidRDefault="005E1BBB" w:rsidP="005E1BBB">
      <w:pPr>
        <w:pStyle w:val="ListParagraph"/>
        <w:numPr>
          <w:ilvl w:val="2"/>
          <w:numId w:val="8"/>
        </w:numPr>
        <w:ind w:firstLine="180"/>
        <w:rPr>
          <w:b/>
          <w:sz w:val="24"/>
          <w:szCs w:val="24"/>
        </w:rPr>
      </w:pPr>
      <w:r>
        <w:rPr>
          <w:b/>
          <w:sz w:val="24"/>
          <w:szCs w:val="24"/>
        </w:rPr>
        <w:t>Public Hearing</w:t>
      </w:r>
    </w:p>
    <w:p w:rsidR="005E1BBB" w:rsidRDefault="005E1BBB" w:rsidP="005E1BBB">
      <w:pPr>
        <w:pStyle w:val="ListParagraph"/>
        <w:numPr>
          <w:ilvl w:val="2"/>
          <w:numId w:val="8"/>
        </w:numPr>
        <w:ind w:firstLine="180"/>
        <w:rPr>
          <w:b/>
          <w:sz w:val="24"/>
          <w:szCs w:val="24"/>
        </w:rPr>
      </w:pPr>
      <w:r>
        <w:rPr>
          <w:b/>
          <w:sz w:val="24"/>
          <w:szCs w:val="24"/>
        </w:rPr>
        <w:t>Motion to Close Public Hearing</w:t>
      </w:r>
    </w:p>
    <w:p w:rsidR="005E1BBB" w:rsidRDefault="005E1BBB" w:rsidP="005E1BBB">
      <w:pPr>
        <w:pStyle w:val="ListParagraph"/>
        <w:numPr>
          <w:ilvl w:val="2"/>
          <w:numId w:val="8"/>
        </w:numPr>
        <w:ind w:firstLine="180"/>
        <w:rPr>
          <w:b/>
          <w:sz w:val="24"/>
          <w:szCs w:val="24"/>
        </w:rPr>
      </w:pPr>
      <w:r>
        <w:rPr>
          <w:b/>
          <w:sz w:val="24"/>
          <w:szCs w:val="24"/>
        </w:rPr>
        <w:t>Motion for Adoption</w:t>
      </w:r>
    </w:p>
    <w:p w:rsidR="00CD3D61" w:rsidRDefault="00CD3D61" w:rsidP="005E1BBB">
      <w:pPr>
        <w:pStyle w:val="ListParagraph"/>
        <w:numPr>
          <w:ilvl w:val="2"/>
          <w:numId w:val="8"/>
        </w:numPr>
        <w:ind w:firstLine="180"/>
        <w:rPr>
          <w:b/>
          <w:sz w:val="24"/>
          <w:szCs w:val="24"/>
        </w:rPr>
      </w:pPr>
      <w:r>
        <w:rPr>
          <w:b/>
          <w:sz w:val="24"/>
          <w:szCs w:val="24"/>
        </w:rPr>
        <w:t xml:space="preserve">Adoption of Resolution #2011-6.___:  Authorizing the Issuance </w:t>
      </w:r>
    </w:p>
    <w:p w:rsidR="00CD3D61" w:rsidRPr="00E21066" w:rsidRDefault="00CD3D61" w:rsidP="00CD3D61">
      <w:pPr>
        <w:pStyle w:val="ListParagraph"/>
        <w:ind w:left="2340"/>
        <w:rPr>
          <w:b/>
          <w:sz w:val="24"/>
          <w:szCs w:val="24"/>
        </w:rPr>
      </w:pPr>
      <w:r>
        <w:rPr>
          <w:b/>
          <w:sz w:val="24"/>
          <w:szCs w:val="24"/>
        </w:rPr>
        <w:t xml:space="preserve">         Of $285,000 Special Emergency Notes for the Reevaluation</w:t>
      </w:r>
    </w:p>
    <w:p w:rsidR="00E21066" w:rsidRPr="00E21066" w:rsidRDefault="00E21066" w:rsidP="00E21066">
      <w:pPr>
        <w:pStyle w:val="ListParagraph"/>
        <w:ind w:left="1635"/>
        <w:rPr>
          <w:b/>
          <w:sz w:val="26"/>
        </w:rPr>
      </w:pPr>
    </w:p>
    <w:p w:rsidR="00B64799" w:rsidRDefault="00B64799" w:rsidP="00B64799">
      <w:pPr>
        <w:rPr>
          <w:b/>
          <w:sz w:val="26"/>
        </w:rPr>
      </w:pPr>
      <w:r>
        <w:rPr>
          <w:b/>
          <w:sz w:val="26"/>
        </w:rPr>
        <w:t>13.  INTRODUCTION OF NON-AGENDA BUSINESS</w:t>
      </w:r>
    </w:p>
    <w:p w:rsidR="00B64799" w:rsidRDefault="00B64799" w:rsidP="00B64799">
      <w:pPr>
        <w:ind w:left="675"/>
        <w:rPr>
          <w:b/>
          <w:sz w:val="26"/>
        </w:rPr>
      </w:pPr>
    </w:p>
    <w:p w:rsidR="00B64799" w:rsidRDefault="00B64799" w:rsidP="00B64799">
      <w:pPr>
        <w:overflowPunct/>
        <w:autoSpaceDE/>
        <w:adjustRightInd/>
        <w:rPr>
          <w:b/>
          <w:sz w:val="26"/>
        </w:rPr>
      </w:pPr>
      <w:r>
        <w:rPr>
          <w:b/>
          <w:sz w:val="26"/>
        </w:rPr>
        <w:t>14.  LATE PUBLIC COMMENT</w:t>
      </w:r>
    </w:p>
    <w:p w:rsidR="00B64799" w:rsidRDefault="00B64799" w:rsidP="00B64799">
      <w:pPr>
        <w:ind w:left="720"/>
        <w:rPr>
          <w:b/>
          <w:i/>
          <w:sz w:val="26"/>
        </w:rPr>
      </w:pPr>
      <w:r>
        <w:rPr>
          <w:b/>
          <w:i/>
          <w:sz w:val="26"/>
        </w:rPr>
        <w:t>(Pertaining to Official Business of the Governing Body)</w:t>
      </w:r>
    </w:p>
    <w:p w:rsidR="00B64799" w:rsidRDefault="00B64799" w:rsidP="00B64799">
      <w:pPr>
        <w:ind w:left="720"/>
        <w:rPr>
          <w:b/>
          <w:i/>
          <w:sz w:val="26"/>
        </w:rPr>
      </w:pPr>
    </w:p>
    <w:p w:rsidR="00B64799" w:rsidRDefault="00B64799" w:rsidP="00B64799">
      <w:pPr>
        <w:ind w:left="720" w:hanging="720"/>
        <w:rPr>
          <w:b/>
          <w:sz w:val="26"/>
        </w:rPr>
      </w:pPr>
      <w:r>
        <w:rPr>
          <w:b/>
          <w:sz w:val="26"/>
        </w:rPr>
        <w:t>15.  FORMAL ACTION ON NON-AGENDA BUSINESS</w:t>
      </w:r>
    </w:p>
    <w:p w:rsidR="00B64799" w:rsidRDefault="00B64799" w:rsidP="00B64799">
      <w:pPr>
        <w:ind w:left="720" w:hanging="720"/>
        <w:rPr>
          <w:b/>
          <w:sz w:val="26"/>
        </w:rPr>
      </w:pPr>
    </w:p>
    <w:p w:rsidR="00B64799" w:rsidRDefault="00B64799" w:rsidP="00B64799">
      <w:pPr>
        <w:ind w:left="720" w:hanging="720"/>
        <w:rPr>
          <w:b/>
          <w:sz w:val="26"/>
        </w:rPr>
      </w:pPr>
      <w:r>
        <w:rPr>
          <w:b/>
          <w:sz w:val="26"/>
        </w:rPr>
        <w:t>16.  REFERRRAL OF NEW MATTERS</w:t>
      </w:r>
    </w:p>
    <w:p w:rsidR="00B64799" w:rsidRDefault="00B64799" w:rsidP="00B64799">
      <w:pPr>
        <w:rPr>
          <w:b/>
          <w:sz w:val="26"/>
        </w:rPr>
      </w:pPr>
    </w:p>
    <w:p w:rsidR="00B64799" w:rsidRDefault="00B64799" w:rsidP="00B64799">
      <w:pPr>
        <w:rPr>
          <w:b/>
          <w:sz w:val="26"/>
        </w:rPr>
      </w:pPr>
      <w:r>
        <w:rPr>
          <w:b/>
          <w:sz w:val="26"/>
        </w:rPr>
        <w:t>17.  LATE EXECUTIVE SESSION</w:t>
      </w:r>
    </w:p>
    <w:p w:rsidR="00B64799" w:rsidRDefault="00B64799" w:rsidP="00B64799">
      <w:pPr>
        <w:ind w:left="360"/>
        <w:rPr>
          <w:b/>
          <w:sz w:val="26"/>
        </w:rPr>
      </w:pPr>
      <w:r>
        <w:rPr>
          <w:b/>
          <w:sz w:val="26"/>
        </w:rPr>
        <w:t xml:space="preserve"> A.  Attorney/Cli</w:t>
      </w:r>
      <w:r w:rsidR="00CD3D61">
        <w:rPr>
          <w:b/>
          <w:sz w:val="26"/>
        </w:rPr>
        <w:t>ent Communications – One Matter</w:t>
      </w:r>
    </w:p>
    <w:p w:rsidR="00B64799" w:rsidRDefault="00B64799" w:rsidP="00B64799">
      <w:pPr>
        <w:ind w:left="360"/>
        <w:rPr>
          <w:b/>
          <w:sz w:val="26"/>
        </w:rPr>
      </w:pPr>
      <w:r>
        <w:rPr>
          <w:b/>
          <w:sz w:val="26"/>
        </w:rPr>
        <w:t xml:space="preserve"> </w:t>
      </w:r>
      <w:r w:rsidR="00CD3D61">
        <w:rPr>
          <w:b/>
          <w:sz w:val="26"/>
        </w:rPr>
        <w:t>B.  Personnel – One Matter</w:t>
      </w:r>
    </w:p>
    <w:p w:rsidR="00B64799" w:rsidRDefault="00B64799" w:rsidP="00B64799">
      <w:pPr>
        <w:ind w:left="360"/>
        <w:rPr>
          <w:b/>
          <w:sz w:val="26"/>
        </w:rPr>
      </w:pPr>
    </w:p>
    <w:p w:rsidR="00B64799" w:rsidRDefault="00B64799" w:rsidP="00C35B6E">
      <w:pPr>
        <w:numPr>
          <w:ilvl w:val="0"/>
          <w:numId w:val="11"/>
        </w:numPr>
        <w:ind w:left="450" w:hanging="450"/>
        <w:rPr>
          <w:b/>
          <w:sz w:val="26"/>
        </w:rPr>
      </w:pPr>
      <w:r>
        <w:rPr>
          <w:b/>
          <w:sz w:val="26"/>
        </w:rPr>
        <w:t>CONSIDERATION OF EXECUTIVE SESSION BUSINESS WITH PUBLIC COMMENT</w:t>
      </w:r>
    </w:p>
    <w:p w:rsidR="00B64799" w:rsidRDefault="00B64799" w:rsidP="00B64799">
      <w:pPr>
        <w:rPr>
          <w:b/>
          <w:sz w:val="26"/>
        </w:rPr>
      </w:pPr>
    </w:p>
    <w:p w:rsidR="00B64799" w:rsidRDefault="00B64799" w:rsidP="00B64799">
      <w:pPr>
        <w:rPr>
          <w:b/>
          <w:sz w:val="26"/>
        </w:rPr>
      </w:pPr>
      <w:r>
        <w:rPr>
          <w:b/>
          <w:sz w:val="26"/>
        </w:rPr>
        <w:t>19.   GOVERNING BODY SCHEDULE:</w:t>
      </w:r>
    </w:p>
    <w:p w:rsidR="00B64799" w:rsidRDefault="00C35B6E" w:rsidP="00B64799">
      <w:pPr>
        <w:rPr>
          <w:b/>
          <w:sz w:val="26"/>
        </w:rPr>
      </w:pPr>
      <w:r>
        <w:rPr>
          <w:b/>
          <w:sz w:val="26"/>
        </w:rPr>
        <w:t xml:space="preserve">        A.  Work Session </w:t>
      </w:r>
      <w:r>
        <w:rPr>
          <w:b/>
          <w:sz w:val="26"/>
        </w:rPr>
        <w:tab/>
      </w:r>
      <w:r>
        <w:rPr>
          <w:b/>
          <w:sz w:val="26"/>
        </w:rPr>
        <w:tab/>
      </w:r>
      <w:r>
        <w:rPr>
          <w:b/>
          <w:sz w:val="26"/>
        </w:rPr>
        <w:tab/>
        <w:t>July 12, 2011</w:t>
      </w:r>
      <w:r>
        <w:rPr>
          <w:b/>
          <w:sz w:val="26"/>
        </w:rPr>
        <w:tab/>
      </w:r>
      <w:r>
        <w:rPr>
          <w:b/>
          <w:sz w:val="26"/>
        </w:rPr>
        <w:tab/>
      </w:r>
      <w:r>
        <w:rPr>
          <w:b/>
          <w:sz w:val="26"/>
        </w:rPr>
        <w:tab/>
        <w:t>7 p.m.</w:t>
      </w:r>
    </w:p>
    <w:p w:rsidR="00C35B6E" w:rsidRDefault="00C35B6E" w:rsidP="00B64799">
      <w:pPr>
        <w:rPr>
          <w:b/>
          <w:sz w:val="26"/>
        </w:rPr>
      </w:pPr>
      <w:r>
        <w:rPr>
          <w:b/>
          <w:sz w:val="26"/>
        </w:rPr>
        <w:t xml:space="preserve">        B.   Regular Meeting</w:t>
      </w:r>
      <w:r>
        <w:rPr>
          <w:b/>
          <w:sz w:val="26"/>
        </w:rPr>
        <w:tab/>
      </w:r>
      <w:r>
        <w:rPr>
          <w:b/>
          <w:sz w:val="26"/>
        </w:rPr>
        <w:tab/>
      </w:r>
      <w:r>
        <w:rPr>
          <w:b/>
          <w:sz w:val="26"/>
        </w:rPr>
        <w:tab/>
        <w:t>July 26, 2011</w:t>
      </w:r>
      <w:r>
        <w:rPr>
          <w:b/>
          <w:sz w:val="26"/>
        </w:rPr>
        <w:tab/>
      </w:r>
      <w:r>
        <w:rPr>
          <w:b/>
          <w:sz w:val="26"/>
        </w:rPr>
        <w:tab/>
      </w:r>
      <w:r>
        <w:rPr>
          <w:b/>
          <w:sz w:val="26"/>
        </w:rPr>
        <w:tab/>
        <w:t>7 p.m.</w:t>
      </w:r>
    </w:p>
    <w:p w:rsidR="00C35B6E" w:rsidRDefault="00C35B6E" w:rsidP="00B64799">
      <w:pPr>
        <w:rPr>
          <w:b/>
          <w:sz w:val="26"/>
        </w:rPr>
      </w:pPr>
    </w:p>
    <w:p w:rsidR="00B64799" w:rsidRDefault="00B64799" w:rsidP="00B64799">
      <w:pPr>
        <w:rPr>
          <w:b/>
          <w:sz w:val="26"/>
        </w:rPr>
      </w:pPr>
      <w:r>
        <w:rPr>
          <w:b/>
          <w:sz w:val="26"/>
        </w:rPr>
        <w:t>20.    ADJOURNMENT</w:t>
      </w:r>
    </w:p>
    <w:p w:rsidR="00B64799" w:rsidRDefault="00B64799" w:rsidP="00B64799">
      <w:pPr>
        <w:ind w:left="180"/>
        <w:rPr>
          <w:b/>
          <w:sz w:val="26"/>
        </w:rPr>
      </w:pPr>
    </w:p>
    <w:p w:rsidR="00B64799" w:rsidRDefault="00B64799" w:rsidP="00B64799">
      <w:pPr>
        <w:ind w:left="180"/>
        <w:rPr>
          <w:b/>
          <w:sz w:val="26"/>
        </w:rPr>
      </w:pPr>
    </w:p>
    <w:p w:rsidR="00B64799" w:rsidRDefault="00B64799" w:rsidP="00B64799">
      <w:pPr>
        <w:ind w:left="360"/>
        <w:rPr>
          <w:b/>
          <w:sz w:val="26"/>
        </w:rPr>
      </w:pPr>
    </w:p>
    <w:p w:rsidR="00B64799" w:rsidRDefault="00B64799" w:rsidP="00B64799">
      <w:pPr>
        <w:ind w:left="360"/>
        <w:rPr>
          <w:b/>
          <w:sz w:val="26"/>
        </w:rPr>
      </w:pPr>
    </w:p>
    <w:p w:rsidR="00B64799" w:rsidRDefault="00B64799" w:rsidP="00B64799">
      <w:pPr>
        <w:ind w:left="360"/>
        <w:rPr>
          <w:b/>
          <w:sz w:val="26"/>
        </w:rPr>
      </w:pPr>
    </w:p>
    <w:p w:rsidR="00801928" w:rsidRDefault="00801928"/>
    <w:sectPr w:rsidR="00801928" w:rsidSect="008019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A6896"/>
    <w:multiLevelType w:val="hybridMultilevel"/>
    <w:tmpl w:val="59C200C6"/>
    <w:lvl w:ilvl="0" w:tplc="FFFFFFFF">
      <w:start w:val="1"/>
      <w:numFmt w:val="decimal"/>
      <w:lvlText w:val="%1."/>
      <w:lvlJc w:val="left"/>
      <w:pPr>
        <w:tabs>
          <w:tab w:val="num" w:pos="360"/>
        </w:tabs>
        <w:ind w:left="0"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2B3C696D"/>
    <w:multiLevelType w:val="hybridMultilevel"/>
    <w:tmpl w:val="9FE6C7A2"/>
    <w:lvl w:ilvl="0" w:tplc="900456D6">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D35CA7"/>
    <w:multiLevelType w:val="hybridMultilevel"/>
    <w:tmpl w:val="ACFCB60A"/>
    <w:lvl w:ilvl="0" w:tplc="D750B3F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3A6012"/>
    <w:multiLevelType w:val="hybridMultilevel"/>
    <w:tmpl w:val="2DCEC234"/>
    <w:lvl w:ilvl="0" w:tplc="C3BCB764">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BC94422"/>
    <w:multiLevelType w:val="hybridMultilevel"/>
    <w:tmpl w:val="BE28A11C"/>
    <w:lvl w:ilvl="0" w:tplc="B8E6DB18">
      <w:start w:val="2"/>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17062E"/>
    <w:multiLevelType w:val="hybridMultilevel"/>
    <w:tmpl w:val="0CFC5F60"/>
    <w:lvl w:ilvl="0" w:tplc="96AE1432">
      <w:start w:val="1"/>
      <w:numFmt w:val="upperLetter"/>
      <w:lvlText w:val="%1."/>
      <w:lvlJc w:val="left"/>
      <w:pPr>
        <w:ind w:left="21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6F27A86"/>
    <w:multiLevelType w:val="hybridMultilevel"/>
    <w:tmpl w:val="C63C7664"/>
    <w:lvl w:ilvl="0" w:tplc="C308882E">
      <w:start w:val="1"/>
      <w:numFmt w:val="decimal"/>
      <w:lvlText w:val="%1."/>
      <w:lvlJc w:val="left"/>
      <w:pPr>
        <w:ind w:left="16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A0E2C5C"/>
    <w:multiLevelType w:val="hybridMultilevel"/>
    <w:tmpl w:val="217CF624"/>
    <w:lvl w:ilvl="0" w:tplc="71983E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4BB6357"/>
    <w:multiLevelType w:val="hybridMultilevel"/>
    <w:tmpl w:val="5E5A33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nsid w:val="55736270"/>
    <w:multiLevelType w:val="hybridMultilevel"/>
    <w:tmpl w:val="77AA5986"/>
    <w:lvl w:ilvl="0" w:tplc="414E9C16">
      <w:start w:val="1"/>
      <w:numFmt w:val="upperLetter"/>
      <w:lvlText w:val="%1."/>
      <w:lvlJc w:val="left"/>
      <w:pPr>
        <w:ind w:left="1635" w:hanging="375"/>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nsid w:val="5BE079AA"/>
    <w:multiLevelType w:val="hybridMultilevel"/>
    <w:tmpl w:val="A638486A"/>
    <w:lvl w:ilvl="0" w:tplc="0409000F">
      <w:start w:val="18"/>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D0D006C"/>
    <w:multiLevelType w:val="hybridMultilevel"/>
    <w:tmpl w:val="9E64FE70"/>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E4E2A3B"/>
    <w:multiLevelType w:val="hybridMultilevel"/>
    <w:tmpl w:val="367C7992"/>
    <w:lvl w:ilvl="0" w:tplc="FEEEB910">
      <w:start w:val="1"/>
      <w:numFmt w:val="upperLetter"/>
      <w:lvlText w:val="%1."/>
      <w:lvlJc w:val="left"/>
      <w:pPr>
        <w:ind w:left="112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EE716CD"/>
    <w:multiLevelType w:val="hybridMultilevel"/>
    <w:tmpl w:val="10F4E38A"/>
    <w:lvl w:ilvl="0" w:tplc="0409000F">
      <w:start w:val="1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6AB7438"/>
    <w:multiLevelType w:val="hybridMultilevel"/>
    <w:tmpl w:val="F60A82F6"/>
    <w:lvl w:ilvl="0" w:tplc="044AD4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C1320BEA">
      <w:start w:val="1"/>
      <w:numFmt w:val="decimal"/>
      <w:lvlText w:val="%3."/>
      <w:lvlJc w:val="right"/>
      <w:pPr>
        <w:ind w:left="2520" w:hanging="18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0177C5"/>
    <w:multiLevelType w:val="hybridMultilevel"/>
    <w:tmpl w:val="08AABF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46B0B8C"/>
    <w:multiLevelType w:val="hybridMultilevel"/>
    <w:tmpl w:val="31F6FA22"/>
    <w:lvl w:ilvl="0" w:tplc="AD2CF10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
  </w:num>
  <w:num w:numId="17">
    <w:abstractNumId w:val="9"/>
  </w:num>
  <w:num w:numId="18">
    <w:abstractNumId w:val="15"/>
  </w:num>
  <w:num w:numId="19">
    <w:abstractNumId w:val="7"/>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4799"/>
    <w:rsid w:val="00117F3D"/>
    <w:rsid w:val="00160091"/>
    <w:rsid w:val="004E42F7"/>
    <w:rsid w:val="005A1861"/>
    <w:rsid w:val="005D53C1"/>
    <w:rsid w:val="005E1BBB"/>
    <w:rsid w:val="00707911"/>
    <w:rsid w:val="0077507D"/>
    <w:rsid w:val="00801928"/>
    <w:rsid w:val="00A4711A"/>
    <w:rsid w:val="00B64799"/>
    <w:rsid w:val="00BC394C"/>
    <w:rsid w:val="00C161BE"/>
    <w:rsid w:val="00C35B6E"/>
    <w:rsid w:val="00CD3D61"/>
    <w:rsid w:val="00DD2AEC"/>
    <w:rsid w:val="00E210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99"/>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unhideWhenUsed/>
    <w:rsid w:val="00B64799"/>
    <w:pPr>
      <w:overflowPunct/>
      <w:autoSpaceDE/>
      <w:autoSpaceDN/>
      <w:adjustRightInd/>
      <w:ind w:left="720"/>
    </w:pPr>
    <w:rPr>
      <w:i/>
      <w:sz w:val="24"/>
    </w:rPr>
  </w:style>
  <w:style w:type="character" w:customStyle="1" w:styleId="BodyTextIndentChar">
    <w:name w:val="Body Text Indent Char"/>
    <w:basedOn w:val="DefaultParagraphFont"/>
    <w:link w:val="BodyTextIndent"/>
    <w:semiHidden/>
    <w:rsid w:val="00B64799"/>
    <w:rPr>
      <w:rFonts w:ascii="Times New Roman" w:eastAsia="Times New Roman" w:hAnsi="Times New Roman" w:cs="Times New Roman"/>
      <w:i/>
      <w:sz w:val="24"/>
      <w:szCs w:val="20"/>
    </w:rPr>
  </w:style>
  <w:style w:type="paragraph" w:styleId="ListParagraph">
    <w:name w:val="List Paragraph"/>
    <w:basedOn w:val="Normal"/>
    <w:uiPriority w:val="34"/>
    <w:qFormat/>
    <w:rsid w:val="00B64799"/>
    <w:pPr>
      <w:ind w:left="720"/>
    </w:pPr>
  </w:style>
</w:styles>
</file>

<file path=word/webSettings.xml><?xml version="1.0" encoding="utf-8"?>
<w:webSettings xmlns:r="http://schemas.openxmlformats.org/officeDocument/2006/relationships" xmlns:w="http://schemas.openxmlformats.org/wordprocessingml/2006/main">
  <w:divs>
    <w:div w:id="444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2011-06-23T20:30:00Z</cp:lastPrinted>
  <dcterms:created xsi:type="dcterms:W3CDTF">2011-06-23T20:51:00Z</dcterms:created>
  <dcterms:modified xsi:type="dcterms:W3CDTF">2011-06-23T20:51:00Z</dcterms:modified>
</cp:coreProperties>
</file>